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F3F" w:rsidRPr="00307DE7" w:rsidRDefault="00D10F3F" w:rsidP="00D10F3F">
      <w:pPr>
        <w:pStyle w:val="Title"/>
      </w:pPr>
      <w:bookmarkStart w:id="0" w:name="_GoBack"/>
      <w:bookmarkEnd w:id="0"/>
      <w:r w:rsidRPr="00307DE7">
        <w:t>ANNEX M</w:t>
      </w:r>
    </w:p>
    <w:p w:rsidR="00D10F3F" w:rsidRPr="00307DE7" w:rsidRDefault="00D10F3F" w:rsidP="00D10F3F">
      <w:pPr>
        <w:jc w:val="center"/>
        <w:rPr>
          <w:b/>
          <w:bCs/>
          <w:sz w:val="48"/>
          <w:szCs w:val="48"/>
        </w:rPr>
      </w:pPr>
    </w:p>
    <w:p w:rsidR="00D10F3F" w:rsidRPr="00307DE7" w:rsidRDefault="00D10F3F" w:rsidP="00D10F3F">
      <w:pPr>
        <w:pStyle w:val="Heading4"/>
        <w:rPr>
          <w:sz w:val="56"/>
          <w:szCs w:val="56"/>
        </w:rPr>
      </w:pPr>
      <w:r w:rsidRPr="00307DE7">
        <w:rPr>
          <w:sz w:val="56"/>
          <w:szCs w:val="56"/>
        </w:rPr>
        <w:t>Resource Management</w:t>
      </w:r>
    </w:p>
    <w:p w:rsidR="00D10F3F" w:rsidRPr="00307DE7" w:rsidRDefault="00D10F3F" w:rsidP="00D10F3F">
      <w:pPr>
        <w:jc w:val="center"/>
      </w:pPr>
    </w:p>
    <w:p w:rsidR="005B64CE" w:rsidRPr="00307DE7" w:rsidRDefault="005B64CE" w:rsidP="005B64CE">
      <w:pPr>
        <w:pStyle w:val="BlockText"/>
        <w:ind w:left="0" w:right="0"/>
        <w:jc w:val="left"/>
        <w:rPr>
          <w:i/>
          <w:sz w:val="32"/>
          <w:szCs w:val="32"/>
        </w:rPr>
      </w:pPr>
    </w:p>
    <w:p w:rsidR="005B64CE" w:rsidRPr="00307DE7" w:rsidRDefault="005B64CE" w:rsidP="005B64CE">
      <w:pPr>
        <w:pStyle w:val="BlockText"/>
        <w:ind w:left="0" w:right="0"/>
        <w:jc w:val="left"/>
        <w:rPr>
          <w:i/>
          <w:sz w:val="32"/>
          <w:szCs w:val="32"/>
        </w:rPr>
      </w:pPr>
    </w:p>
    <w:p w:rsidR="005B64CE" w:rsidRPr="00307DE7" w:rsidRDefault="005B64CE" w:rsidP="005B64CE">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5B64CE" w:rsidRPr="00307DE7" w:rsidRDefault="00DD7941" w:rsidP="005B64CE">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8" o:title=""/>
          </v:shape>
        </w:pict>
      </w:r>
    </w:p>
    <w:p w:rsidR="005B64CE" w:rsidRPr="00307DE7" w:rsidRDefault="005B64CE" w:rsidP="005B64CE">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5B64CE" w:rsidRPr="00307DE7" w:rsidRDefault="005B64CE" w:rsidP="005B64CE">
      <w:pPr>
        <w:pStyle w:val="BlockText"/>
        <w:ind w:left="0" w:right="-180"/>
      </w:pPr>
    </w:p>
    <w:p w:rsidR="005B64CE" w:rsidRPr="00307DE7" w:rsidRDefault="005B64CE" w:rsidP="005B64CE">
      <w:pPr>
        <w:pStyle w:val="BlockText"/>
        <w:ind w:left="0" w:right="-180"/>
      </w:pPr>
    </w:p>
    <w:p w:rsidR="008F0194" w:rsidRPr="001A2CCE" w:rsidRDefault="008F0194" w:rsidP="008F0194">
      <w:pPr>
        <w:jc w:val="center"/>
        <w:rPr>
          <w:b/>
          <w:bCs/>
          <w:smallCaps/>
          <w:sz w:val="72"/>
          <w:szCs w:val="32"/>
        </w:rPr>
      </w:pPr>
      <w:r w:rsidRPr="001A2CCE">
        <w:rPr>
          <w:b/>
          <w:bCs/>
          <w:smallCaps/>
          <w:sz w:val="72"/>
          <w:szCs w:val="32"/>
        </w:rPr>
        <w:t>Wood County</w:t>
      </w:r>
    </w:p>
    <w:p w:rsidR="008F0194" w:rsidRPr="001A2CCE" w:rsidRDefault="008F0194" w:rsidP="008F0194">
      <w:pPr>
        <w:jc w:val="center"/>
        <w:rPr>
          <w:b/>
          <w:bCs/>
          <w:smallCaps/>
          <w:sz w:val="32"/>
          <w:szCs w:val="32"/>
        </w:rPr>
      </w:pPr>
    </w:p>
    <w:p w:rsidR="008F0194" w:rsidRPr="001A2CCE" w:rsidRDefault="008F0194" w:rsidP="008F0194">
      <w:pPr>
        <w:jc w:val="center"/>
        <w:rPr>
          <w:b/>
          <w:bCs/>
          <w:smallCaps/>
          <w:sz w:val="40"/>
          <w:szCs w:val="32"/>
        </w:rPr>
      </w:pPr>
      <w:r>
        <w:rPr>
          <w:b/>
          <w:bCs/>
          <w:smallCaps/>
          <w:sz w:val="40"/>
          <w:szCs w:val="32"/>
        </w:rPr>
        <w:t>a</w:t>
      </w:r>
      <w:r w:rsidRPr="001A2CCE">
        <w:rPr>
          <w:b/>
          <w:bCs/>
          <w:smallCaps/>
          <w:sz w:val="40"/>
          <w:szCs w:val="32"/>
        </w:rPr>
        <w:t xml:space="preserve">nd the Cities of: </w:t>
      </w:r>
    </w:p>
    <w:p w:rsidR="008F0194" w:rsidRPr="001A2CCE" w:rsidRDefault="008F0194" w:rsidP="008F0194">
      <w:pPr>
        <w:jc w:val="center"/>
        <w:rPr>
          <w:b/>
          <w:bCs/>
          <w:smallCaps/>
          <w:sz w:val="56"/>
          <w:szCs w:val="56"/>
        </w:rPr>
      </w:pPr>
      <w:r w:rsidRPr="001A2CCE">
        <w:rPr>
          <w:b/>
          <w:bCs/>
          <w:smallCaps/>
          <w:sz w:val="56"/>
          <w:szCs w:val="56"/>
        </w:rPr>
        <w:t>Alba</w:t>
      </w:r>
      <w:r>
        <w:rPr>
          <w:b/>
          <w:bCs/>
          <w:smallCaps/>
          <w:sz w:val="56"/>
          <w:szCs w:val="56"/>
        </w:rPr>
        <w:t xml:space="preserve">, </w:t>
      </w:r>
      <w:r w:rsidRPr="001A2CCE">
        <w:rPr>
          <w:b/>
          <w:bCs/>
          <w:smallCaps/>
          <w:sz w:val="56"/>
          <w:szCs w:val="56"/>
        </w:rPr>
        <w:t>Hawkins</w:t>
      </w:r>
      <w:r>
        <w:rPr>
          <w:b/>
          <w:bCs/>
          <w:smallCaps/>
          <w:sz w:val="56"/>
          <w:szCs w:val="56"/>
        </w:rPr>
        <w:t>,</w:t>
      </w:r>
    </w:p>
    <w:p w:rsidR="008F0194" w:rsidRPr="001A2CCE" w:rsidRDefault="008F0194" w:rsidP="008F0194">
      <w:pPr>
        <w:jc w:val="center"/>
        <w:rPr>
          <w:b/>
          <w:bCs/>
          <w:smallCaps/>
          <w:sz w:val="56"/>
          <w:szCs w:val="56"/>
        </w:rPr>
      </w:pPr>
      <w:r w:rsidRPr="001A2CCE">
        <w:rPr>
          <w:b/>
          <w:bCs/>
          <w:smallCaps/>
          <w:sz w:val="56"/>
          <w:szCs w:val="56"/>
        </w:rPr>
        <w:t>Mineola</w:t>
      </w:r>
      <w:r>
        <w:rPr>
          <w:b/>
          <w:bCs/>
          <w:smallCaps/>
          <w:sz w:val="56"/>
          <w:szCs w:val="56"/>
        </w:rPr>
        <w:t xml:space="preserve">, </w:t>
      </w:r>
      <w:r w:rsidRPr="001A2CCE">
        <w:rPr>
          <w:b/>
          <w:bCs/>
          <w:smallCaps/>
          <w:sz w:val="56"/>
          <w:szCs w:val="56"/>
        </w:rPr>
        <w:t>Quitman</w:t>
      </w:r>
      <w:r>
        <w:rPr>
          <w:b/>
          <w:bCs/>
          <w:smallCaps/>
          <w:sz w:val="56"/>
          <w:szCs w:val="56"/>
        </w:rPr>
        <w:t>,</w:t>
      </w:r>
    </w:p>
    <w:p w:rsidR="005B64CE" w:rsidRPr="00307DE7" w:rsidRDefault="008F0194" w:rsidP="008F0194">
      <w:pPr>
        <w:jc w:val="center"/>
      </w:pPr>
      <w:r w:rsidRPr="001A2CCE">
        <w:rPr>
          <w:b/>
          <w:bCs/>
          <w:smallCaps/>
          <w:sz w:val="56"/>
          <w:szCs w:val="56"/>
        </w:rPr>
        <w:t>Winnsboro</w:t>
      </w:r>
      <w:r>
        <w:rPr>
          <w:b/>
          <w:bCs/>
          <w:smallCaps/>
          <w:sz w:val="56"/>
          <w:szCs w:val="56"/>
        </w:rPr>
        <w:t xml:space="preserve"> &amp; </w:t>
      </w:r>
      <w:r w:rsidRPr="001A2CCE">
        <w:rPr>
          <w:b/>
          <w:bCs/>
          <w:smallCaps/>
          <w:sz w:val="56"/>
          <w:szCs w:val="56"/>
        </w:rPr>
        <w:t>Yantis</w:t>
      </w:r>
    </w:p>
    <w:p w:rsidR="005B64CE" w:rsidRPr="00307DE7" w:rsidRDefault="005B64CE" w:rsidP="005B64CE">
      <w:pPr>
        <w:pStyle w:val="BlockText"/>
        <w:ind w:left="0" w:right="-180"/>
      </w:pPr>
    </w:p>
    <w:p w:rsidR="005B64CE" w:rsidRPr="00307DE7" w:rsidRDefault="005B64CE" w:rsidP="005B64CE">
      <w:pPr>
        <w:pStyle w:val="BlockText"/>
        <w:ind w:left="0" w:right="-180"/>
      </w:pPr>
    </w:p>
    <w:p w:rsidR="005B64CE" w:rsidRPr="00307DE7" w:rsidRDefault="005B64CE" w:rsidP="005B64CE">
      <w:pPr>
        <w:pStyle w:val="BlockText"/>
        <w:ind w:left="0" w:right="-180"/>
      </w:pPr>
    </w:p>
    <w:p w:rsidR="005B64CE" w:rsidRPr="00307DE7" w:rsidRDefault="005B64CE" w:rsidP="005B64CE">
      <w:pPr>
        <w:pStyle w:val="BlockText"/>
        <w:ind w:left="0" w:right="-180"/>
      </w:pPr>
    </w:p>
    <w:p w:rsidR="005B64CE" w:rsidRPr="00307DE7" w:rsidRDefault="005B64CE" w:rsidP="005B64CE">
      <w:pPr>
        <w:jc w:val="center"/>
        <w:rPr>
          <w:b/>
          <w:bCs/>
        </w:rPr>
      </w:pPr>
    </w:p>
    <w:p w:rsidR="005B64CE" w:rsidRPr="00307DE7" w:rsidRDefault="005B64CE" w:rsidP="005B64CE">
      <w:pPr>
        <w:jc w:val="center"/>
        <w:rPr>
          <w:b/>
          <w:bCs/>
        </w:rPr>
      </w:pPr>
    </w:p>
    <w:p w:rsidR="005B64CE" w:rsidRPr="00307DE7" w:rsidRDefault="005B64CE" w:rsidP="005B64CE">
      <w:pPr>
        <w:jc w:val="center"/>
        <w:rPr>
          <w:b/>
          <w:bCs/>
        </w:rPr>
      </w:pPr>
    </w:p>
    <w:p w:rsidR="005B64CE" w:rsidRPr="00307DE7" w:rsidRDefault="005B64CE" w:rsidP="005B64CE">
      <w:pPr>
        <w:jc w:val="center"/>
        <w:rPr>
          <w:b/>
          <w:bCs/>
        </w:rPr>
      </w:pPr>
    </w:p>
    <w:p w:rsidR="00F41C9E" w:rsidRDefault="00F41C9E">
      <w: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517"/>
        <w:gridCol w:w="3142"/>
        <w:gridCol w:w="2056"/>
      </w:tblGrid>
      <w:tr w:rsidR="005B64CE" w:rsidRPr="00307DE7" w:rsidTr="00F41C9E">
        <w:tc>
          <w:tcPr>
            <w:tcW w:w="9475" w:type="dxa"/>
            <w:gridSpan w:val="4"/>
            <w:tcBorders>
              <w:top w:val="nil"/>
              <w:left w:val="nil"/>
              <w:right w:val="nil"/>
            </w:tcBorders>
            <w:tcMar>
              <w:top w:w="43" w:type="dxa"/>
              <w:left w:w="115" w:type="dxa"/>
              <w:right w:w="115" w:type="dxa"/>
            </w:tcMar>
            <w:vAlign w:val="center"/>
            <w:hideMark/>
          </w:tcPr>
          <w:p w:rsidR="005B64CE" w:rsidRDefault="005B64CE" w:rsidP="003A4B8F">
            <w:pPr>
              <w:jc w:val="center"/>
              <w:rPr>
                <w:b/>
                <w:sz w:val="24"/>
                <w:szCs w:val="24"/>
              </w:rPr>
            </w:pPr>
            <w:r w:rsidRPr="00307DE7">
              <w:rPr>
                <w:b/>
                <w:sz w:val="24"/>
                <w:szCs w:val="24"/>
              </w:rPr>
              <w:t>RECORD OF CHANGES</w:t>
            </w:r>
          </w:p>
          <w:p w:rsidR="00F41C9E" w:rsidRPr="00307DE7" w:rsidRDefault="00F41C9E" w:rsidP="003A4B8F">
            <w:pPr>
              <w:jc w:val="center"/>
              <w:rPr>
                <w:b/>
                <w:sz w:val="24"/>
                <w:szCs w:val="24"/>
              </w:rPr>
            </w:pPr>
          </w:p>
        </w:tc>
      </w:tr>
      <w:tr w:rsidR="005B64CE" w:rsidRPr="00307DE7" w:rsidTr="00F41C9E">
        <w:trPr>
          <w:trHeight w:val="451"/>
        </w:trPr>
        <w:tc>
          <w:tcPr>
            <w:tcW w:w="1760" w:type="dxa"/>
            <w:tcMar>
              <w:top w:w="43" w:type="dxa"/>
              <w:left w:w="115" w:type="dxa"/>
              <w:right w:w="115" w:type="dxa"/>
            </w:tcMar>
            <w:vAlign w:val="center"/>
            <w:hideMark/>
          </w:tcPr>
          <w:p w:rsidR="005B64CE" w:rsidRPr="00307DE7" w:rsidRDefault="005B64CE" w:rsidP="003A4B8F">
            <w:pPr>
              <w:jc w:val="center"/>
              <w:rPr>
                <w:b/>
                <w:bCs/>
              </w:rPr>
            </w:pPr>
            <w:r w:rsidRPr="00307DE7">
              <w:rPr>
                <w:b/>
                <w:bCs/>
              </w:rPr>
              <w:t>CHANGE #</w:t>
            </w:r>
          </w:p>
        </w:tc>
        <w:tc>
          <w:tcPr>
            <w:tcW w:w="2517" w:type="dxa"/>
            <w:tcMar>
              <w:top w:w="43" w:type="dxa"/>
              <w:left w:w="115" w:type="dxa"/>
              <w:right w:w="115" w:type="dxa"/>
            </w:tcMar>
            <w:vAlign w:val="center"/>
            <w:hideMark/>
          </w:tcPr>
          <w:p w:rsidR="005B64CE" w:rsidRPr="00307DE7" w:rsidRDefault="005B64CE" w:rsidP="003A4B8F">
            <w:pPr>
              <w:jc w:val="center"/>
              <w:rPr>
                <w:b/>
                <w:bCs/>
              </w:rPr>
            </w:pPr>
            <w:r w:rsidRPr="00307DE7">
              <w:rPr>
                <w:b/>
                <w:bCs/>
              </w:rPr>
              <w:t>DATE OF CHANGE</w:t>
            </w:r>
          </w:p>
        </w:tc>
        <w:tc>
          <w:tcPr>
            <w:tcW w:w="3142" w:type="dxa"/>
            <w:tcMar>
              <w:top w:w="43" w:type="dxa"/>
              <w:left w:w="115" w:type="dxa"/>
              <w:right w:w="115" w:type="dxa"/>
            </w:tcMar>
            <w:vAlign w:val="center"/>
            <w:hideMark/>
          </w:tcPr>
          <w:p w:rsidR="005B64CE" w:rsidRPr="00307DE7" w:rsidRDefault="005B64CE" w:rsidP="003A4B8F">
            <w:pPr>
              <w:pStyle w:val="Heading2"/>
            </w:pPr>
            <w:r w:rsidRPr="00307DE7">
              <w:t>DESCRIPTION</w:t>
            </w:r>
          </w:p>
        </w:tc>
        <w:tc>
          <w:tcPr>
            <w:tcW w:w="2056" w:type="dxa"/>
            <w:tcMar>
              <w:top w:w="43" w:type="dxa"/>
              <w:left w:w="115" w:type="dxa"/>
              <w:right w:w="115" w:type="dxa"/>
            </w:tcMar>
            <w:vAlign w:val="center"/>
            <w:hideMark/>
          </w:tcPr>
          <w:p w:rsidR="005B64CE" w:rsidRPr="00F41C9E" w:rsidRDefault="005B64CE" w:rsidP="003A4B8F">
            <w:pPr>
              <w:jc w:val="center"/>
              <w:rPr>
                <w:b/>
                <w:bCs/>
              </w:rPr>
            </w:pPr>
            <w:r w:rsidRPr="00F41C9E">
              <w:rPr>
                <w:b/>
                <w:bCs/>
              </w:rPr>
              <w:t>CHANGED BY</w:t>
            </w:r>
          </w:p>
        </w:tc>
      </w:tr>
      <w:tr w:rsidR="005B64CE" w:rsidRPr="00307DE7" w:rsidTr="00F41C9E">
        <w:trPr>
          <w:trHeight w:hRule="exact" w:val="576"/>
        </w:trPr>
        <w:tc>
          <w:tcPr>
            <w:tcW w:w="1760" w:type="dxa"/>
            <w:vAlign w:val="center"/>
            <w:hideMark/>
          </w:tcPr>
          <w:p w:rsidR="005B64CE" w:rsidRPr="00307DE7" w:rsidRDefault="005B64CE" w:rsidP="003A4B8F">
            <w:pPr>
              <w:jc w:val="center"/>
              <w:rPr>
                <w:bCs/>
              </w:rPr>
            </w:pPr>
            <w:r w:rsidRPr="00307DE7">
              <w:rPr>
                <w:bCs/>
              </w:rPr>
              <w:t>01</w:t>
            </w:r>
          </w:p>
        </w:tc>
        <w:tc>
          <w:tcPr>
            <w:tcW w:w="2517" w:type="dxa"/>
            <w:vAlign w:val="center"/>
            <w:hideMark/>
          </w:tcPr>
          <w:p w:rsidR="005B64CE" w:rsidRPr="00307DE7" w:rsidRDefault="005B64CE" w:rsidP="003A4B8F">
            <w:pPr>
              <w:jc w:val="center"/>
              <w:rPr>
                <w:bCs/>
              </w:rPr>
            </w:pPr>
            <w:r w:rsidRPr="00307DE7">
              <w:rPr>
                <w:bCs/>
              </w:rPr>
              <w:t>07-21-2017</w:t>
            </w:r>
          </w:p>
        </w:tc>
        <w:tc>
          <w:tcPr>
            <w:tcW w:w="3142" w:type="dxa"/>
            <w:vAlign w:val="center"/>
            <w:hideMark/>
          </w:tcPr>
          <w:p w:rsidR="005B64CE" w:rsidRPr="00307DE7" w:rsidRDefault="005B64CE" w:rsidP="003A4B8F">
            <w:pPr>
              <w:rPr>
                <w:bCs/>
              </w:rPr>
            </w:pPr>
            <w:r w:rsidRPr="00307DE7">
              <w:rPr>
                <w:bCs/>
              </w:rPr>
              <w:t>Update entire annex</w:t>
            </w:r>
          </w:p>
        </w:tc>
        <w:tc>
          <w:tcPr>
            <w:tcW w:w="2056" w:type="dxa"/>
            <w:vAlign w:val="center"/>
            <w:hideMark/>
          </w:tcPr>
          <w:p w:rsidR="005B64CE" w:rsidRPr="00307DE7" w:rsidRDefault="005B64CE" w:rsidP="003A4B8F">
            <w:pPr>
              <w:rPr>
                <w:bCs/>
              </w:rPr>
            </w:pPr>
            <w:r w:rsidRPr="00307DE7">
              <w:rPr>
                <w:bCs/>
              </w:rPr>
              <w:t>Tully Davidson</w:t>
            </w:r>
          </w:p>
        </w:tc>
      </w:tr>
      <w:tr w:rsidR="005B64CE" w:rsidRPr="00307DE7" w:rsidTr="00F41C9E">
        <w:trPr>
          <w:trHeight w:hRule="exact" w:val="576"/>
        </w:trPr>
        <w:tc>
          <w:tcPr>
            <w:tcW w:w="1760" w:type="dxa"/>
            <w:vAlign w:val="center"/>
            <w:hideMark/>
          </w:tcPr>
          <w:p w:rsidR="005B64CE" w:rsidRPr="00307DE7" w:rsidRDefault="005B64CE" w:rsidP="003A4B8F">
            <w:pPr>
              <w:jc w:val="center"/>
              <w:rPr>
                <w:bCs/>
              </w:rPr>
            </w:pPr>
          </w:p>
        </w:tc>
        <w:tc>
          <w:tcPr>
            <w:tcW w:w="2517" w:type="dxa"/>
            <w:vAlign w:val="center"/>
            <w:hideMark/>
          </w:tcPr>
          <w:p w:rsidR="005B64CE" w:rsidRPr="00307DE7" w:rsidRDefault="005B64CE" w:rsidP="003A4B8F">
            <w:pPr>
              <w:jc w:val="center"/>
              <w:rPr>
                <w:bCs/>
              </w:rPr>
            </w:pPr>
          </w:p>
        </w:tc>
        <w:tc>
          <w:tcPr>
            <w:tcW w:w="3142" w:type="dxa"/>
            <w:vAlign w:val="center"/>
            <w:hideMark/>
          </w:tcPr>
          <w:p w:rsidR="005B64CE" w:rsidRPr="00307DE7" w:rsidRDefault="005B64CE" w:rsidP="003A4B8F">
            <w:pPr>
              <w:rPr>
                <w:bCs/>
              </w:rPr>
            </w:pPr>
          </w:p>
        </w:tc>
        <w:tc>
          <w:tcPr>
            <w:tcW w:w="2056" w:type="dxa"/>
            <w:vAlign w:val="center"/>
            <w:hideMark/>
          </w:tcPr>
          <w:p w:rsidR="005B64CE" w:rsidRPr="00307DE7" w:rsidRDefault="005B64CE" w:rsidP="003A4B8F">
            <w:pPr>
              <w:rPr>
                <w:bCs/>
              </w:rPr>
            </w:pPr>
          </w:p>
        </w:tc>
      </w:tr>
      <w:tr w:rsidR="005B64CE" w:rsidRPr="00307DE7" w:rsidTr="00F41C9E">
        <w:trPr>
          <w:trHeight w:hRule="exact" w:val="576"/>
        </w:trPr>
        <w:tc>
          <w:tcPr>
            <w:tcW w:w="1760" w:type="dxa"/>
            <w:vAlign w:val="center"/>
            <w:hideMark/>
          </w:tcPr>
          <w:p w:rsidR="005B64CE" w:rsidRPr="00307DE7" w:rsidRDefault="005B64CE" w:rsidP="003A4B8F">
            <w:pPr>
              <w:jc w:val="center"/>
              <w:rPr>
                <w:bCs/>
              </w:rPr>
            </w:pPr>
          </w:p>
        </w:tc>
        <w:tc>
          <w:tcPr>
            <w:tcW w:w="2517" w:type="dxa"/>
            <w:vAlign w:val="center"/>
            <w:hideMark/>
          </w:tcPr>
          <w:p w:rsidR="005B64CE" w:rsidRPr="00307DE7" w:rsidRDefault="005B64CE" w:rsidP="003A4B8F">
            <w:pPr>
              <w:jc w:val="center"/>
              <w:rPr>
                <w:bCs/>
              </w:rPr>
            </w:pPr>
          </w:p>
        </w:tc>
        <w:tc>
          <w:tcPr>
            <w:tcW w:w="3142" w:type="dxa"/>
            <w:vAlign w:val="center"/>
            <w:hideMark/>
          </w:tcPr>
          <w:p w:rsidR="005B64CE" w:rsidRPr="00307DE7" w:rsidRDefault="005B64CE" w:rsidP="003A4B8F">
            <w:pPr>
              <w:rPr>
                <w:bCs/>
              </w:rPr>
            </w:pPr>
          </w:p>
        </w:tc>
        <w:tc>
          <w:tcPr>
            <w:tcW w:w="2056" w:type="dxa"/>
            <w:vAlign w:val="center"/>
            <w:hideMark/>
          </w:tcPr>
          <w:p w:rsidR="005B64CE" w:rsidRPr="00307DE7" w:rsidRDefault="005B64CE" w:rsidP="003A4B8F">
            <w:pPr>
              <w:rPr>
                <w:bCs/>
              </w:rPr>
            </w:pPr>
          </w:p>
        </w:tc>
      </w:tr>
      <w:tr w:rsidR="005B64CE" w:rsidRPr="00307DE7" w:rsidTr="00F41C9E">
        <w:trPr>
          <w:trHeight w:hRule="exact" w:val="576"/>
        </w:trPr>
        <w:tc>
          <w:tcPr>
            <w:tcW w:w="1760" w:type="dxa"/>
            <w:vAlign w:val="center"/>
            <w:hideMark/>
          </w:tcPr>
          <w:p w:rsidR="005B64CE" w:rsidRPr="00307DE7" w:rsidRDefault="005B64CE" w:rsidP="003A4B8F">
            <w:pPr>
              <w:jc w:val="center"/>
              <w:rPr>
                <w:bCs/>
              </w:rPr>
            </w:pPr>
          </w:p>
        </w:tc>
        <w:tc>
          <w:tcPr>
            <w:tcW w:w="2517" w:type="dxa"/>
            <w:vAlign w:val="center"/>
            <w:hideMark/>
          </w:tcPr>
          <w:p w:rsidR="005B64CE" w:rsidRPr="00307DE7" w:rsidRDefault="005B64CE" w:rsidP="003A4B8F">
            <w:pPr>
              <w:jc w:val="center"/>
              <w:rPr>
                <w:bCs/>
              </w:rPr>
            </w:pPr>
          </w:p>
        </w:tc>
        <w:tc>
          <w:tcPr>
            <w:tcW w:w="3142" w:type="dxa"/>
            <w:vAlign w:val="center"/>
            <w:hideMark/>
          </w:tcPr>
          <w:p w:rsidR="005B64CE" w:rsidRPr="00307DE7" w:rsidRDefault="005B64CE" w:rsidP="003A4B8F">
            <w:pPr>
              <w:rPr>
                <w:bCs/>
              </w:rPr>
            </w:pPr>
          </w:p>
        </w:tc>
        <w:tc>
          <w:tcPr>
            <w:tcW w:w="2056" w:type="dxa"/>
            <w:vAlign w:val="center"/>
            <w:hideMark/>
          </w:tcPr>
          <w:p w:rsidR="005B64CE" w:rsidRPr="00307DE7" w:rsidRDefault="005B64CE" w:rsidP="003A4B8F">
            <w:pPr>
              <w:rPr>
                <w:bCs/>
              </w:rPr>
            </w:pPr>
          </w:p>
        </w:tc>
      </w:tr>
      <w:tr w:rsidR="005B64CE" w:rsidRPr="00307DE7" w:rsidTr="00F41C9E">
        <w:trPr>
          <w:trHeight w:hRule="exact" w:val="576"/>
        </w:trPr>
        <w:tc>
          <w:tcPr>
            <w:tcW w:w="1760" w:type="dxa"/>
            <w:vAlign w:val="center"/>
          </w:tcPr>
          <w:p w:rsidR="005B64CE" w:rsidRPr="00307DE7" w:rsidRDefault="005B64CE" w:rsidP="003A4B8F">
            <w:pPr>
              <w:rPr>
                <w:bCs/>
              </w:rPr>
            </w:pPr>
          </w:p>
        </w:tc>
        <w:tc>
          <w:tcPr>
            <w:tcW w:w="2517" w:type="dxa"/>
            <w:vAlign w:val="center"/>
          </w:tcPr>
          <w:p w:rsidR="005B64CE" w:rsidRPr="00307DE7" w:rsidRDefault="005B64CE" w:rsidP="003A4B8F">
            <w:pPr>
              <w:rPr>
                <w:bCs/>
              </w:rPr>
            </w:pPr>
          </w:p>
        </w:tc>
        <w:tc>
          <w:tcPr>
            <w:tcW w:w="3142" w:type="dxa"/>
            <w:vAlign w:val="center"/>
          </w:tcPr>
          <w:p w:rsidR="005B64CE" w:rsidRPr="00307DE7" w:rsidRDefault="005B64CE" w:rsidP="003A4B8F">
            <w:pPr>
              <w:rPr>
                <w:bCs/>
              </w:rPr>
            </w:pPr>
          </w:p>
        </w:tc>
        <w:tc>
          <w:tcPr>
            <w:tcW w:w="2056" w:type="dxa"/>
            <w:vAlign w:val="center"/>
          </w:tcPr>
          <w:p w:rsidR="005B64CE" w:rsidRPr="00307DE7" w:rsidRDefault="005B64CE" w:rsidP="003A4B8F">
            <w:pPr>
              <w:rPr>
                <w:bCs/>
              </w:rPr>
            </w:pPr>
          </w:p>
        </w:tc>
      </w:tr>
      <w:tr w:rsidR="005B64CE" w:rsidRPr="00307DE7" w:rsidTr="00F41C9E">
        <w:trPr>
          <w:trHeight w:hRule="exact" w:val="576"/>
        </w:trPr>
        <w:tc>
          <w:tcPr>
            <w:tcW w:w="1760" w:type="dxa"/>
            <w:vAlign w:val="center"/>
          </w:tcPr>
          <w:p w:rsidR="005B64CE" w:rsidRPr="00307DE7" w:rsidRDefault="005B64CE" w:rsidP="003A4B8F">
            <w:pPr>
              <w:rPr>
                <w:bCs/>
              </w:rPr>
            </w:pPr>
          </w:p>
        </w:tc>
        <w:tc>
          <w:tcPr>
            <w:tcW w:w="2517" w:type="dxa"/>
            <w:vAlign w:val="center"/>
          </w:tcPr>
          <w:p w:rsidR="005B64CE" w:rsidRPr="00307DE7" w:rsidRDefault="005B64CE" w:rsidP="003A4B8F">
            <w:pPr>
              <w:rPr>
                <w:bCs/>
              </w:rPr>
            </w:pPr>
          </w:p>
        </w:tc>
        <w:tc>
          <w:tcPr>
            <w:tcW w:w="3142" w:type="dxa"/>
            <w:vAlign w:val="center"/>
          </w:tcPr>
          <w:p w:rsidR="005B64CE" w:rsidRPr="00307DE7" w:rsidRDefault="005B64CE" w:rsidP="003A4B8F">
            <w:pPr>
              <w:rPr>
                <w:bCs/>
              </w:rPr>
            </w:pPr>
          </w:p>
        </w:tc>
        <w:tc>
          <w:tcPr>
            <w:tcW w:w="2056" w:type="dxa"/>
            <w:vAlign w:val="center"/>
          </w:tcPr>
          <w:p w:rsidR="005B64CE" w:rsidRPr="00307DE7" w:rsidRDefault="005B64CE" w:rsidP="003A4B8F">
            <w:pPr>
              <w:rPr>
                <w:bCs/>
              </w:rPr>
            </w:pPr>
          </w:p>
        </w:tc>
      </w:tr>
      <w:tr w:rsidR="005B64CE" w:rsidRPr="00307DE7" w:rsidTr="00F41C9E">
        <w:trPr>
          <w:trHeight w:hRule="exact" w:val="576"/>
        </w:trPr>
        <w:tc>
          <w:tcPr>
            <w:tcW w:w="1760" w:type="dxa"/>
            <w:vAlign w:val="center"/>
          </w:tcPr>
          <w:p w:rsidR="005B64CE" w:rsidRPr="00307DE7" w:rsidRDefault="005B64CE" w:rsidP="003A4B8F">
            <w:pPr>
              <w:rPr>
                <w:bCs/>
              </w:rPr>
            </w:pPr>
          </w:p>
        </w:tc>
        <w:tc>
          <w:tcPr>
            <w:tcW w:w="2517" w:type="dxa"/>
            <w:vAlign w:val="center"/>
          </w:tcPr>
          <w:p w:rsidR="005B64CE" w:rsidRPr="00307DE7" w:rsidRDefault="005B64CE" w:rsidP="003A4B8F">
            <w:pPr>
              <w:rPr>
                <w:bCs/>
              </w:rPr>
            </w:pPr>
          </w:p>
        </w:tc>
        <w:tc>
          <w:tcPr>
            <w:tcW w:w="3142" w:type="dxa"/>
            <w:vAlign w:val="center"/>
          </w:tcPr>
          <w:p w:rsidR="005B64CE" w:rsidRPr="00307DE7" w:rsidRDefault="005B64CE" w:rsidP="003A4B8F">
            <w:pPr>
              <w:rPr>
                <w:bCs/>
              </w:rPr>
            </w:pPr>
          </w:p>
        </w:tc>
        <w:tc>
          <w:tcPr>
            <w:tcW w:w="2056" w:type="dxa"/>
            <w:vAlign w:val="center"/>
          </w:tcPr>
          <w:p w:rsidR="005B64CE" w:rsidRPr="00307DE7" w:rsidRDefault="005B64CE" w:rsidP="003A4B8F">
            <w:pPr>
              <w:rPr>
                <w:bCs/>
              </w:rPr>
            </w:pPr>
          </w:p>
        </w:tc>
      </w:tr>
      <w:tr w:rsidR="005B64CE" w:rsidRPr="00307DE7" w:rsidTr="00F41C9E">
        <w:trPr>
          <w:trHeight w:hRule="exact" w:val="576"/>
        </w:trPr>
        <w:tc>
          <w:tcPr>
            <w:tcW w:w="1760" w:type="dxa"/>
            <w:vAlign w:val="center"/>
          </w:tcPr>
          <w:p w:rsidR="005B64CE" w:rsidRPr="00307DE7" w:rsidRDefault="005B64CE" w:rsidP="003A4B8F">
            <w:pPr>
              <w:rPr>
                <w:bCs/>
              </w:rPr>
            </w:pPr>
          </w:p>
        </w:tc>
        <w:tc>
          <w:tcPr>
            <w:tcW w:w="2517" w:type="dxa"/>
            <w:vAlign w:val="center"/>
          </w:tcPr>
          <w:p w:rsidR="005B64CE" w:rsidRPr="00307DE7" w:rsidRDefault="005B64CE" w:rsidP="003A4B8F">
            <w:pPr>
              <w:rPr>
                <w:bCs/>
              </w:rPr>
            </w:pPr>
          </w:p>
        </w:tc>
        <w:tc>
          <w:tcPr>
            <w:tcW w:w="3142" w:type="dxa"/>
            <w:vAlign w:val="center"/>
          </w:tcPr>
          <w:p w:rsidR="005B64CE" w:rsidRPr="00307DE7" w:rsidRDefault="005B64CE" w:rsidP="003A4B8F">
            <w:pPr>
              <w:rPr>
                <w:bCs/>
              </w:rPr>
            </w:pPr>
          </w:p>
        </w:tc>
        <w:tc>
          <w:tcPr>
            <w:tcW w:w="2056" w:type="dxa"/>
            <w:vAlign w:val="center"/>
          </w:tcPr>
          <w:p w:rsidR="005B64CE" w:rsidRPr="00307DE7" w:rsidRDefault="005B64CE" w:rsidP="003A4B8F">
            <w:pPr>
              <w:rPr>
                <w:bCs/>
              </w:rPr>
            </w:pPr>
          </w:p>
        </w:tc>
      </w:tr>
      <w:tr w:rsidR="005B64CE" w:rsidRPr="00307DE7" w:rsidTr="00F41C9E">
        <w:trPr>
          <w:trHeight w:hRule="exact" w:val="576"/>
        </w:trPr>
        <w:tc>
          <w:tcPr>
            <w:tcW w:w="1760" w:type="dxa"/>
            <w:vAlign w:val="center"/>
          </w:tcPr>
          <w:p w:rsidR="005B64CE" w:rsidRPr="00307DE7" w:rsidRDefault="005B64CE" w:rsidP="003A4B8F">
            <w:pPr>
              <w:rPr>
                <w:bCs/>
              </w:rPr>
            </w:pPr>
          </w:p>
        </w:tc>
        <w:tc>
          <w:tcPr>
            <w:tcW w:w="2517" w:type="dxa"/>
            <w:vAlign w:val="center"/>
          </w:tcPr>
          <w:p w:rsidR="005B64CE" w:rsidRPr="00307DE7" w:rsidRDefault="005B64CE" w:rsidP="003A4B8F">
            <w:pPr>
              <w:rPr>
                <w:bCs/>
              </w:rPr>
            </w:pPr>
          </w:p>
        </w:tc>
        <w:tc>
          <w:tcPr>
            <w:tcW w:w="3142" w:type="dxa"/>
            <w:vAlign w:val="center"/>
          </w:tcPr>
          <w:p w:rsidR="005B64CE" w:rsidRPr="00307DE7" w:rsidRDefault="005B64CE" w:rsidP="003A4B8F">
            <w:pPr>
              <w:rPr>
                <w:bCs/>
              </w:rPr>
            </w:pPr>
          </w:p>
        </w:tc>
        <w:tc>
          <w:tcPr>
            <w:tcW w:w="2056" w:type="dxa"/>
            <w:vAlign w:val="center"/>
          </w:tcPr>
          <w:p w:rsidR="005B64CE" w:rsidRPr="00307DE7" w:rsidRDefault="005B64CE" w:rsidP="003A4B8F">
            <w:pPr>
              <w:rPr>
                <w:bCs/>
              </w:rPr>
            </w:pPr>
          </w:p>
        </w:tc>
      </w:tr>
      <w:tr w:rsidR="005B64CE" w:rsidRPr="00307DE7" w:rsidTr="00F41C9E">
        <w:trPr>
          <w:trHeight w:hRule="exact" w:val="576"/>
        </w:trPr>
        <w:tc>
          <w:tcPr>
            <w:tcW w:w="1760" w:type="dxa"/>
            <w:vAlign w:val="center"/>
          </w:tcPr>
          <w:p w:rsidR="005B64CE" w:rsidRPr="00307DE7" w:rsidRDefault="005B64CE" w:rsidP="003A4B8F">
            <w:pPr>
              <w:rPr>
                <w:bCs/>
              </w:rPr>
            </w:pPr>
          </w:p>
        </w:tc>
        <w:tc>
          <w:tcPr>
            <w:tcW w:w="2517" w:type="dxa"/>
            <w:vAlign w:val="center"/>
          </w:tcPr>
          <w:p w:rsidR="005B64CE" w:rsidRPr="00307DE7" w:rsidRDefault="005B64CE" w:rsidP="003A4B8F">
            <w:pPr>
              <w:rPr>
                <w:bCs/>
              </w:rPr>
            </w:pPr>
          </w:p>
        </w:tc>
        <w:tc>
          <w:tcPr>
            <w:tcW w:w="3142" w:type="dxa"/>
            <w:vAlign w:val="center"/>
          </w:tcPr>
          <w:p w:rsidR="005B64CE" w:rsidRPr="00307DE7" w:rsidRDefault="005B64CE" w:rsidP="003A4B8F">
            <w:pPr>
              <w:rPr>
                <w:bCs/>
              </w:rPr>
            </w:pPr>
          </w:p>
        </w:tc>
        <w:tc>
          <w:tcPr>
            <w:tcW w:w="2056" w:type="dxa"/>
            <w:vAlign w:val="center"/>
          </w:tcPr>
          <w:p w:rsidR="005B64CE" w:rsidRPr="00307DE7" w:rsidRDefault="005B64CE" w:rsidP="003A4B8F">
            <w:pPr>
              <w:rPr>
                <w:bCs/>
              </w:rPr>
            </w:pPr>
          </w:p>
        </w:tc>
      </w:tr>
      <w:tr w:rsidR="005B64CE" w:rsidRPr="00307DE7" w:rsidTr="00F41C9E">
        <w:trPr>
          <w:trHeight w:hRule="exact" w:val="576"/>
        </w:trPr>
        <w:tc>
          <w:tcPr>
            <w:tcW w:w="1760" w:type="dxa"/>
            <w:vAlign w:val="center"/>
          </w:tcPr>
          <w:p w:rsidR="005B64CE" w:rsidRPr="00307DE7" w:rsidRDefault="005B64CE" w:rsidP="003A4B8F">
            <w:pPr>
              <w:rPr>
                <w:bCs/>
              </w:rPr>
            </w:pPr>
          </w:p>
        </w:tc>
        <w:tc>
          <w:tcPr>
            <w:tcW w:w="2517" w:type="dxa"/>
            <w:vAlign w:val="center"/>
          </w:tcPr>
          <w:p w:rsidR="005B64CE" w:rsidRPr="00307DE7" w:rsidRDefault="005B64CE" w:rsidP="003A4B8F">
            <w:pPr>
              <w:rPr>
                <w:bCs/>
              </w:rPr>
            </w:pPr>
          </w:p>
        </w:tc>
        <w:tc>
          <w:tcPr>
            <w:tcW w:w="3142" w:type="dxa"/>
            <w:vAlign w:val="center"/>
          </w:tcPr>
          <w:p w:rsidR="005B64CE" w:rsidRPr="00307DE7" w:rsidRDefault="005B64CE" w:rsidP="003A4B8F">
            <w:pPr>
              <w:rPr>
                <w:bCs/>
              </w:rPr>
            </w:pPr>
          </w:p>
        </w:tc>
        <w:tc>
          <w:tcPr>
            <w:tcW w:w="2056" w:type="dxa"/>
            <w:vAlign w:val="center"/>
          </w:tcPr>
          <w:p w:rsidR="005B64CE" w:rsidRPr="00307DE7" w:rsidRDefault="005B64CE" w:rsidP="003A4B8F">
            <w:pPr>
              <w:rPr>
                <w:bCs/>
              </w:rPr>
            </w:pPr>
          </w:p>
        </w:tc>
      </w:tr>
      <w:tr w:rsidR="005B64CE" w:rsidRPr="00307DE7" w:rsidTr="00F41C9E">
        <w:trPr>
          <w:trHeight w:hRule="exact" w:val="576"/>
        </w:trPr>
        <w:tc>
          <w:tcPr>
            <w:tcW w:w="1760" w:type="dxa"/>
            <w:vAlign w:val="center"/>
          </w:tcPr>
          <w:p w:rsidR="005B64CE" w:rsidRPr="00307DE7" w:rsidRDefault="005B64CE" w:rsidP="003A4B8F">
            <w:pPr>
              <w:rPr>
                <w:bCs/>
              </w:rPr>
            </w:pPr>
          </w:p>
        </w:tc>
        <w:tc>
          <w:tcPr>
            <w:tcW w:w="2517" w:type="dxa"/>
            <w:vAlign w:val="center"/>
          </w:tcPr>
          <w:p w:rsidR="005B64CE" w:rsidRPr="00307DE7" w:rsidRDefault="005B64CE" w:rsidP="003A4B8F">
            <w:pPr>
              <w:rPr>
                <w:bCs/>
              </w:rPr>
            </w:pPr>
          </w:p>
        </w:tc>
        <w:tc>
          <w:tcPr>
            <w:tcW w:w="3142" w:type="dxa"/>
            <w:vAlign w:val="center"/>
          </w:tcPr>
          <w:p w:rsidR="005B64CE" w:rsidRPr="00307DE7" w:rsidRDefault="005B64CE" w:rsidP="003A4B8F">
            <w:pPr>
              <w:rPr>
                <w:bCs/>
              </w:rPr>
            </w:pPr>
          </w:p>
        </w:tc>
        <w:tc>
          <w:tcPr>
            <w:tcW w:w="2056" w:type="dxa"/>
            <w:vAlign w:val="center"/>
          </w:tcPr>
          <w:p w:rsidR="005B64CE" w:rsidRPr="00307DE7" w:rsidRDefault="005B64CE" w:rsidP="003A4B8F">
            <w:pPr>
              <w:rPr>
                <w:bCs/>
              </w:rPr>
            </w:pPr>
          </w:p>
        </w:tc>
      </w:tr>
      <w:tr w:rsidR="005B64CE" w:rsidRPr="00307DE7" w:rsidTr="00F41C9E">
        <w:trPr>
          <w:trHeight w:hRule="exact" w:val="576"/>
        </w:trPr>
        <w:tc>
          <w:tcPr>
            <w:tcW w:w="1760" w:type="dxa"/>
            <w:vAlign w:val="center"/>
          </w:tcPr>
          <w:p w:rsidR="005B64CE" w:rsidRPr="00307DE7" w:rsidRDefault="005B64CE" w:rsidP="003A4B8F">
            <w:pPr>
              <w:rPr>
                <w:bCs/>
              </w:rPr>
            </w:pPr>
          </w:p>
        </w:tc>
        <w:tc>
          <w:tcPr>
            <w:tcW w:w="2517" w:type="dxa"/>
            <w:vAlign w:val="center"/>
          </w:tcPr>
          <w:p w:rsidR="005B64CE" w:rsidRPr="00307DE7" w:rsidRDefault="005B64CE" w:rsidP="003A4B8F">
            <w:pPr>
              <w:rPr>
                <w:bCs/>
              </w:rPr>
            </w:pPr>
          </w:p>
        </w:tc>
        <w:tc>
          <w:tcPr>
            <w:tcW w:w="3142" w:type="dxa"/>
            <w:vAlign w:val="center"/>
          </w:tcPr>
          <w:p w:rsidR="005B64CE" w:rsidRPr="00307DE7" w:rsidRDefault="005B64CE" w:rsidP="003A4B8F">
            <w:pPr>
              <w:rPr>
                <w:bCs/>
              </w:rPr>
            </w:pPr>
          </w:p>
        </w:tc>
        <w:tc>
          <w:tcPr>
            <w:tcW w:w="2056" w:type="dxa"/>
            <w:vAlign w:val="center"/>
          </w:tcPr>
          <w:p w:rsidR="005B64CE" w:rsidRPr="00307DE7" w:rsidRDefault="005B64CE" w:rsidP="003A4B8F">
            <w:pPr>
              <w:rPr>
                <w:bCs/>
              </w:rPr>
            </w:pPr>
          </w:p>
        </w:tc>
      </w:tr>
      <w:tr w:rsidR="005B64CE" w:rsidRPr="00307DE7" w:rsidTr="00F41C9E">
        <w:trPr>
          <w:trHeight w:hRule="exact" w:val="576"/>
        </w:trPr>
        <w:tc>
          <w:tcPr>
            <w:tcW w:w="1760" w:type="dxa"/>
            <w:vAlign w:val="center"/>
          </w:tcPr>
          <w:p w:rsidR="005B64CE" w:rsidRPr="00307DE7" w:rsidRDefault="005B64CE" w:rsidP="003A4B8F">
            <w:pPr>
              <w:rPr>
                <w:bCs/>
              </w:rPr>
            </w:pPr>
          </w:p>
        </w:tc>
        <w:tc>
          <w:tcPr>
            <w:tcW w:w="2517" w:type="dxa"/>
            <w:vAlign w:val="center"/>
          </w:tcPr>
          <w:p w:rsidR="005B64CE" w:rsidRPr="00307DE7" w:rsidRDefault="005B64CE" w:rsidP="003A4B8F">
            <w:pPr>
              <w:rPr>
                <w:bCs/>
              </w:rPr>
            </w:pPr>
          </w:p>
        </w:tc>
        <w:tc>
          <w:tcPr>
            <w:tcW w:w="3142" w:type="dxa"/>
            <w:vAlign w:val="center"/>
          </w:tcPr>
          <w:p w:rsidR="005B64CE" w:rsidRPr="00307DE7" w:rsidRDefault="005B64CE" w:rsidP="003A4B8F">
            <w:pPr>
              <w:rPr>
                <w:bCs/>
              </w:rPr>
            </w:pPr>
          </w:p>
        </w:tc>
        <w:tc>
          <w:tcPr>
            <w:tcW w:w="2056" w:type="dxa"/>
            <w:vAlign w:val="center"/>
          </w:tcPr>
          <w:p w:rsidR="005B64CE" w:rsidRPr="00307DE7" w:rsidRDefault="005B64CE" w:rsidP="003A4B8F">
            <w:pPr>
              <w:rPr>
                <w:bCs/>
              </w:rPr>
            </w:pPr>
          </w:p>
        </w:tc>
      </w:tr>
      <w:tr w:rsidR="005B64CE" w:rsidRPr="00307DE7" w:rsidTr="00F41C9E">
        <w:trPr>
          <w:trHeight w:hRule="exact" w:val="576"/>
        </w:trPr>
        <w:tc>
          <w:tcPr>
            <w:tcW w:w="1760" w:type="dxa"/>
            <w:vAlign w:val="center"/>
          </w:tcPr>
          <w:p w:rsidR="005B64CE" w:rsidRPr="00307DE7" w:rsidRDefault="005B64CE" w:rsidP="003A4B8F">
            <w:pPr>
              <w:rPr>
                <w:bCs/>
              </w:rPr>
            </w:pPr>
          </w:p>
        </w:tc>
        <w:tc>
          <w:tcPr>
            <w:tcW w:w="2517" w:type="dxa"/>
            <w:vAlign w:val="center"/>
          </w:tcPr>
          <w:p w:rsidR="005B64CE" w:rsidRPr="00307DE7" w:rsidRDefault="005B64CE" w:rsidP="003A4B8F">
            <w:pPr>
              <w:rPr>
                <w:bCs/>
              </w:rPr>
            </w:pPr>
          </w:p>
        </w:tc>
        <w:tc>
          <w:tcPr>
            <w:tcW w:w="3142" w:type="dxa"/>
            <w:vAlign w:val="center"/>
          </w:tcPr>
          <w:p w:rsidR="005B64CE" w:rsidRPr="00307DE7" w:rsidRDefault="005B64CE" w:rsidP="003A4B8F">
            <w:pPr>
              <w:rPr>
                <w:bCs/>
              </w:rPr>
            </w:pPr>
          </w:p>
        </w:tc>
        <w:tc>
          <w:tcPr>
            <w:tcW w:w="2056" w:type="dxa"/>
            <w:vAlign w:val="center"/>
          </w:tcPr>
          <w:p w:rsidR="005B64CE" w:rsidRPr="00307DE7" w:rsidRDefault="005B64CE" w:rsidP="003A4B8F">
            <w:pPr>
              <w:rPr>
                <w:bCs/>
              </w:rPr>
            </w:pPr>
          </w:p>
        </w:tc>
      </w:tr>
      <w:tr w:rsidR="005B64CE" w:rsidRPr="00307DE7" w:rsidTr="00F41C9E">
        <w:trPr>
          <w:trHeight w:hRule="exact" w:val="576"/>
        </w:trPr>
        <w:tc>
          <w:tcPr>
            <w:tcW w:w="1760" w:type="dxa"/>
            <w:vAlign w:val="center"/>
          </w:tcPr>
          <w:p w:rsidR="005B64CE" w:rsidRPr="00307DE7" w:rsidRDefault="005B64CE" w:rsidP="003A4B8F">
            <w:pPr>
              <w:rPr>
                <w:bCs/>
              </w:rPr>
            </w:pPr>
          </w:p>
        </w:tc>
        <w:tc>
          <w:tcPr>
            <w:tcW w:w="2517" w:type="dxa"/>
            <w:vAlign w:val="center"/>
          </w:tcPr>
          <w:p w:rsidR="005B64CE" w:rsidRPr="00307DE7" w:rsidRDefault="005B64CE" w:rsidP="003A4B8F">
            <w:pPr>
              <w:rPr>
                <w:bCs/>
              </w:rPr>
            </w:pPr>
          </w:p>
        </w:tc>
        <w:tc>
          <w:tcPr>
            <w:tcW w:w="3142" w:type="dxa"/>
            <w:vAlign w:val="center"/>
          </w:tcPr>
          <w:p w:rsidR="005B64CE" w:rsidRPr="00307DE7" w:rsidRDefault="005B64CE" w:rsidP="003A4B8F">
            <w:pPr>
              <w:rPr>
                <w:bCs/>
              </w:rPr>
            </w:pPr>
          </w:p>
        </w:tc>
        <w:tc>
          <w:tcPr>
            <w:tcW w:w="2056" w:type="dxa"/>
            <w:vAlign w:val="center"/>
          </w:tcPr>
          <w:p w:rsidR="005B64CE" w:rsidRPr="00307DE7" w:rsidRDefault="005B64CE" w:rsidP="003A4B8F">
            <w:pPr>
              <w:rPr>
                <w:bCs/>
              </w:rPr>
            </w:pPr>
          </w:p>
        </w:tc>
      </w:tr>
      <w:tr w:rsidR="005B64CE" w:rsidRPr="00307DE7" w:rsidTr="00F41C9E">
        <w:trPr>
          <w:trHeight w:hRule="exact" w:val="576"/>
        </w:trPr>
        <w:tc>
          <w:tcPr>
            <w:tcW w:w="1760" w:type="dxa"/>
            <w:vAlign w:val="center"/>
          </w:tcPr>
          <w:p w:rsidR="005B64CE" w:rsidRPr="00307DE7" w:rsidRDefault="005B64CE" w:rsidP="003A4B8F">
            <w:pPr>
              <w:rPr>
                <w:bCs/>
              </w:rPr>
            </w:pPr>
          </w:p>
        </w:tc>
        <w:tc>
          <w:tcPr>
            <w:tcW w:w="2517" w:type="dxa"/>
            <w:vAlign w:val="center"/>
          </w:tcPr>
          <w:p w:rsidR="005B64CE" w:rsidRPr="00307DE7" w:rsidRDefault="005B64CE" w:rsidP="003A4B8F">
            <w:pPr>
              <w:rPr>
                <w:bCs/>
              </w:rPr>
            </w:pPr>
          </w:p>
        </w:tc>
        <w:tc>
          <w:tcPr>
            <w:tcW w:w="3142" w:type="dxa"/>
            <w:vAlign w:val="center"/>
          </w:tcPr>
          <w:p w:rsidR="005B64CE" w:rsidRPr="00307DE7" w:rsidRDefault="005B64CE" w:rsidP="003A4B8F">
            <w:pPr>
              <w:rPr>
                <w:bCs/>
              </w:rPr>
            </w:pPr>
          </w:p>
        </w:tc>
        <w:tc>
          <w:tcPr>
            <w:tcW w:w="2056" w:type="dxa"/>
            <w:vAlign w:val="center"/>
          </w:tcPr>
          <w:p w:rsidR="005B64CE" w:rsidRPr="00307DE7" w:rsidRDefault="005B64CE" w:rsidP="003A4B8F">
            <w:pPr>
              <w:rPr>
                <w:bCs/>
              </w:rPr>
            </w:pPr>
          </w:p>
        </w:tc>
      </w:tr>
    </w:tbl>
    <w:p w:rsidR="005B64CE" w:rsidRPr="00307DE7" w:rsidRDefault="005B64CE" w:rsidP="005B64CE">
      <w:pPr>
        <w:tabs>
          <w:tab w:val="left" w:pos="8083"/>
        </w:tabs>
      </w:pPr>
    </w:p>
    <w:p w:rsidR="005B64CE" w:rsidRPr="00307DE7" w:rsidRDefault="005B64CE" w:rsidP="005B64CE">
      <w:pPr>
        <w:pStyle w:val="Heading4"/>
        <w:rPr>
          <w:sz w:val="32"/>
          <w:szCs w:val="32"/>
        </w:rPr>
      </w:pPr>
      <w:r w:rsidRPr="00307DE7">
        <w:rPr>
          <w:sz w:val="32"/>
          <w:szCs w:val="32"/>
        </w:rPr>
        <w:br w:type="page"/>
      </w:r>
      <w:r w:rsidRPr="00307DE7">
        <w:rPr>
          <w:sz w:val="32"/>
          <w:szCs w:val="32"/>
        </w:rPr>
        <w:lastRenderedPageBreak/>
        <w:t>APPROVAL &amp; IMPLEMENTATION</w:t>
      </w:r>
    </w:p>
    <w:p w:rsidR="005B64CE" w:rsidRPr="00307DE7" w:rsidRDefault="005B64CE" w:rsidP="005B64CE">
      <w:pPr>
        <w:jc w:val="center"/>
        <w:rPr>
          <w:b/>
          <w:bCs/>
        </w:rPr>
      </w:pPr>
    </w:p>
    <w:p w:rsidR="005B64CE" w:rsidRPr="00307DE7" w:rsidRDefault="005B64CE" w:rsidP="005B64CE">
      <w:pPr>
        <w:jc w:val="center"/>
        <w:rPr>
          <w:b/>
          <w:bCs/>
        </w:rPr>
      </w:pPr>
    </w:p>
    <w:p w:rsidR="005B64CE" w:rsidRPr="00307DE7" w:rsidRDefault="005B64CE" w:rsidP="005B64CE">
      <w:pPr>
        <w:jc w:val="center"/>
        <w:rPr>
          <w:b/>
          <w:bCs/>
          <w:sz w:val="31"/>
          <w:szCs w:val="31"/>
        </w:rPr>
      </w:pPr>
      <w:r w:rsidRPr="00307DE7">
        <w:rPr>
          <w:b/>
          <w:bCs/>
          <w:sz w:val="31"/>
          <w:szCs w:val="31"/>
        </w:rPr>
        <w:t>Annex M</w:t>
      </w:r>
    </w:p>
    <w:p w:rsidR="005B64CE" w:rsidRPr="00307DE7" w:rsidRDefault="005B64CE" w:rsidP="005B64CE">
      <w:pPr>
        <w:jc w:val="center"/>
        <w:rPr>
          <w:b/>
          <w:bCs/>
          <w:sz w:val="31"/>
          <w:szCs w:val="31"/>
        </w:rPr>
      </w:pPr>
    </w:p>
    <w:p w:rsidR="005B64CE" w:rsidRPr="00307DE7" w:rsidRDefault="005B64CE" w:rsidP="005B64CE">
      <w:pPr>
        <w:jc w:val="center"/>
        <w:rPr>
          <w:b/>
          <w:bCs/>
          <w:sz w:val="31"/>
          <w:szCs w:val="31"/>
        </w:rPr>
      </w:pPr>
      <w:r w:rsidRPr="00307DE7">
        <w:rPr>
          <w:b/>
          <w:bCs/>
          <w:sz w:val="31"/>
          <w:szCs w:val="31"/>
        </w:rPr>
        <w:t>Resource Management</w:t>
      </w:r>
    </w:p>
    <w:p w:rsidR="005B64CE" w:rsidRPr="00307DE7" w:rsidRDefault="005B64CE" w:rsidP="005B64CE">
      <w:pPr>
        <w:jc w:val="center"/>
        <w:rPr>
          <w:b/>
          <w:bCs/>
          <w:sz w:val="32"/>
          <w:szCs w:val="32"/>
        </w:rPr>
      </w:pPr>
    </w:p>
    <w:p w:rsidR="005B64CE" w:rsidRPr="00307DE7" w:rsidRDefault="005B64CE" w:rsidP="005B64CE">
      <w:pPr>
        <w:pStyle w:val="Heading4"/>
        <w:rPr>
          <w:sz w:val="32"/>
          <w:szCs w:val="32"/>
        </w:rPr>
      </w:pPr>
    </w:p>
    <w:p w:rsidR="005B64CE" w:rsidRPr="00307DE7" w:rsidRDefault="005B64CE" w:rsidP="005B64CE">
      <w:pPr>
        <w:jc w:val="center"/>
        <w:rPr>
          <w:b/>
          <w:bCs/>
        </w:rPr>
      </w:pPr>
    </w:p>
    <w:p w:rsidR="005B64CE" w:rsidRPr="00307DE7" w:rsidRDefault="005B64CE" w:rsidP="005B64CE">
      <w:pPr>
        <w:jc w:val="center"/>
        <w:rPr>
          <w:b/>
          <w:bCs/>
        </w:rPr>
      </w:pPr>
    </w:p>
    <w:p w:rsidR="005B64CE" w:rsidRPr="00307DE7" w:rsidRDefault="005B64CE" w:rsidP="005B64CE">
      <w:pPr>
        <w:jc w:val="center"/>
        <w:rPr>
          <w:b/>
          <w:bCs/>
        </w:rPr>
      </w:pPr>
    </w:p>
    <w:p w:rsidR="005B64CE" w:rsidRPr="00307DE7" w:rsidRDefault="005B64CE" w:rsidP="005B64CE">
      <w:pPr>
        <w:pStyle w:val="BodyText2"/>
        <w:suppressAutoHyphens/>
        <w:rPr>
          <w:spacing w:val="-2"/>
        </w:rPr>
      </w:pPr>
      <w:r w:rsidRPr="00307DE7">
        <w:rPr>
          <w:spacing w:val="-2"/>
        </w:rPr>
        <w:t xml:space="preserve">This annex is hereby approved for implementation </w:t>
      </w:r>
      <w:r w:rsidR="00F41C9E">
        <w:rPr>
          <w:spacing w:val="-2"/>
        </w:rPr>
        <w:t xml:space="preserve">effective August 31, 2017, </w:t>
      </w:r>
      <w:r w:rsidRPr="00307DE7">
        <w:rPr>
          <w:spacing w:val="-2"/>
        </w:rPr>
        <w:t xml:space="preserve">and supersedes all previous editions. </w:t>
      </w:r>
    </w:p>
    <w:p w:rsidR="005B64CE" w:rsidRPr="00307DE7" w:rsidRDefault="005B64CE" w:rsidP="005B64CE">
      <w:pPr>
        <w:jc w:val="center"/>
        <w:rPr>
          <w:b/>
          <w:bCs/>
        </w:rPr>
      </w:pPr>
    </w:p>
    <w:p w:rsidR="00F41C9E" w:rsidRDefault="000D73CC" w:rsidP="00F41C9E">
      <w:r>
        <w:rPr>
          <w:noProof/>
        </w:rPr>
        <w:pict>
          <v:shape id="Picture 7" o:spid="_x0000_i1026" type="#_x0000_t75" style="width:468pt;height:80.25pt;visibility:visible;mso-wrap-style:square">
            <v:imagedata r:id="rId9" o:title=""/>
          </v:shape>
        </w:pict>
      </w:r>
    </w:p>
    <w:p w:rsidR="00D10F3F" w:rsidRPr="00307DE7" w:rsidRDefault="00D10F3F" w:rsidP="00F41C9E"/>
    <w:p w:rsidR="002D49D8" w:rsidRPr="00307DE7" w:rsidRDefault="002D49D8">
      <w:pPr>
        <w:jc w:val="center"/>
        <w:rPr>
          <w:b/>
          <w:bCs/>
          <w:sz w:val="23"/>
          <w:szCs w:val="23"/>
        </w:rPr>
      </w:pPr>
    </w:p>
    <w:p w:rsidR="002D49D8" w:rsidRPr="00307DE7" w:rsidRDefault="002D49D8">
      <w:pPr>
        <w:pStyle w:val="BodyText"/>
        <w:ind w:firstLine="0"/>
        <w:rPr>
          <w:sz w:val="21"/>
          <w:szCs w:val="21"/>
        </w:rPr>
        <w:sectPr w:rsidR="002D49D8" w:rsidRPr="00307DE7">
          <w:footerReference w:type="default" r:id="rId10"/>
          <w:footerReference w:type="first" r:id="rId11"/>
          <w:pgSz w:w="12240" w:h="15840" w:code="1"/>
          <w:pgMar w:top="1440" w:right="1440" w:bottom="1440" w:left="1440" w:header="576" w:footer="686" w:gutter="0"/>
          <w:pgNumType w:fmt="lowerRoman" w:start="1"/>
          <w:cols w:space="720"/>
        </w:sectPr>
      </w:pPr>
    </w:p>
    <w:p w:rsidR="002D49D8" w:rsidRPr="00307DE7" w:rsidRDefault="002D49D8">
      <w:pPr>
        <w:pStyle w:val="BodyText"/>
        <w:ind w:firstLine="0"/>
        <w:rPr>
          <w:sz w:val="21"/>
          <w:szCs w:val="21"/>
        </w:rPr>
      </w:pPr>
    </w:p>
    <w:p w:rsidR="002D49D8" w:rsidRPr="00307DE7" w:rsidRDefault="002D49D8" w:rsidP="000D77C8">
      <w:pPr>
        <w:pStyle w:val="Heading4"/>
        <w:pBdr>
          <w:top w:val="single" w:sz="4" w:space="0" w:color="auto"/>
          <w:left w:val="single" w:sz="4" w:space="4" w:color="auto"/>
          <w:bottom w:val="single" w:sz="4" w:space="1" w:color="auto"/>
          <w:right w:val="single" w:sz="4" w:space="4" w:color="auto"/>
        </w:pBdr>
        <w:rPr>
          <w:sz w:val="27"/>
          <w:szCs w:val="27"/>
        </w:rPr>
      </w:pPr>
      <w:r w:rsidRPr="00307DE7">
        <w:rPr>
          <w:sz w:val="27"/>
          <w:szCs w:val="27"/>
        </w:rPr>
        <w:t>ANNEX M</w:t>
      </w:r>
    </w:p>
    <w:p w:rsidR="002D49D8" w:rsidRPr="00307DE7" w:rsidRDefault="002D49D8" w:rsidP="000D77C8">
      <w:pPr>
        <w:pBdr>
          <w:top w:val="single" w:sz="4" w:space="0" w:color="auto"/>
          <w:left w:val="single" w:sz="4" w:space="4" w:color="auto"/>
          <w:bottom w:val="single" w:sz="4" w:space="1" w:color="auto"/>
          <w:right w:val="single" w:sz="4" w:space="4" w:color="auto"/>
        </w:pBdr>
        <w:jc w:val="center"/>
        <w:rPr>
          <w:b/>
          <w:bCs/>
          <w:sz w:val="27"/>
          <w:szCs w:val="27"/>
        </w:rPr>
      </w:pPr>
    </w:p>
    <w:p w:rsidR="002D49D8" w:rsidRPr="00307DE7" w:rsidRDefault="002D49D8" w:rsidP="000D77C8">
      <w:pPr>
        <w:pStyle w:val="Heading4"/>
        <w:pBdr>
          <w:top w:val="single" w:sz="4" w:space="0" w:color="auto"/>
          <w:left w:val="single" w:sz="4" w:space="4" w:color="auto"/>
          <w:bottom w:val="single" w:sz="4" w:space="1" w:color="auto"/>
          <w:right w:val="single" w:sz="4" w:space="4" w:color="auto"/>
        </w:pBdr>
        <w:rPr>
          <w:sz w:val="27"/>
          <w:szCs w:val="27"/>
        </w:rPr>
      </w:pPr>
      <w:r w:rsidRPr="00307DE7">
        <w:rPr>
          <w:sz w:val="27"/>
          <w:szCs w:val="27"/>
        </w:rPr>
        <w:t>RESOURCE MANAGEMENT</w:t>
      </w:r>
    </w:p>
    <w:p w:rsidR="002D49D8" w:rsidRPr="00307DE7" w:rsidRDefault="002D49D8">
      <w:pPr>
        <w:rPr>
          <w:sz w:val="21"/>
          <w:szCs w:val="21"/>
        </w:rPr>
      </w:pPr>
    </w:p>
    <w:p w:rsidR="002D49D8" w:rsidRPr="00307DE7" w:rsidRDefault="002D49D8">
      <w:pPr>
        <w:rPr>
          <w:sz w:val="21"/>
          <w:szCs w:val="21"/>
        </w:rPr>
      </w:pPr>
    </w:p>
    <w:p w:rsidR="002D49D8" w:rsidRPr="00307DE7" w:rsidRDefault="002D49D8" w:rsidP="004B7684">
      <w:pPr>
        <w:pStyle w:val="Heading1"/>
        <w:numPr>
          <w:ilvl w:val="0"/>
          <w:numId w:val="0"/>
        </w:numPr>
        <w:pBdr>
          <w:top w:val="single" w:sz="4" w:space="1" w:color="auto"/>
          <w:left w:val="single" w:sz="4" w:space="4" w:color="auto"/>
          <w:bottom w:val="single" w:sz="4" w:space="1" w:color="auto"/>
          <w:right w:val="single" w:sz="4" w:space="4" w:color="auto"/>
        </w:pBdr>
        <w:jc w:val="left"/>
      </w:pPr>
      <w:r w:rsidRPr="00307DE7">
        <w:t xml:space="preserve">I. </w:t>
      </w:r>
      <w:r w:rsidRPr="00307DE7">
        <w:tab/>
        <w:t>AUTHORITY</w:t>
      </w:r>
    </w:p>
    <w:p w:rsidR="002D49D8" w:rsidRPr="00307DE7" w:rsidRDefault="002D49D8">
      <w:pPr>
        <w:pStyle w:val="Heading1"/>
        <w:numPr>
          <w:ilvl w:val="0"/>
          <w:numId w:val="0"/>
        </w:numPr>
        <w:ind w:left="720"/>
        <w:jc w:val="left"/>
      </w:pPr>
    </w:p>
    <w:p w:rsidR="002D49D8" w:rsidRPr="00307DE7" w:rsidRDefault="002D49D8">
      <w:pPr>
        <w:pStyle w:val="Heading1"/>
        <w:numPr>
          <w:ilvl w:val="0"/>
          <w:numId w:val="0"/>
        </w:numPr>
        <w:jc w:val="left"/>
        <w:rPr>
          <w:b w:val="0"/>
          <w:bCs w:val="0"/>
        </w:rPr>
      </w:pPr>
      <w:r w:rsidRPr="00307DE7">
        <w:rPr>
          <w:b w:val="0"/>
          <w:bCs w:val="0"/>
        </w:rPr>
        <w:t xml:space="preserve">See </w:t>
      </w:r>
      <w:r w:rsidRPr="00F41C9E">
        <w:rPr>
          <w:bCs w:val="0"/>
        </w:rPr>
        <w:t>Basic Plan</w:t>
      </w:r>
      <w:r w:rsidRPr="00307DE7">
        <w:rPr>
          <w:b w:val="0"/>
          <w:bCs w:val="0"/>
        </w:rPr>
        <w:t>, Section I.</w:t>
      </w:r>
    </w:p>
    <w:p w:rsidR="002D49D8" w:rsidRPr="00307DE7" w:rsidRDefault="002D49D8" w:rsidP="00F41C9E"/>
    <w:p w:rsidR="002D49D8" w:rsidRPr="00307DE7" w:rsidRDefault="002D49D8">
      <w:pPr>
        <w:ind w:left="720"/>
      </w:pPr>
    </w:p>
    <w:p w:rsidR="002D49D8" w:rsidRPr="00307DE7" w:rsidRDefault="002D49D8" w:rsidP="004B7684">
      <w:pPr>
        <w:pStyle w:val="Heading1"/>
        <w:numPr>
          <w:ilvl w:val="0"/>
          <w:numId w:val="0"/>
        </w:numPr>
        <w:pBdr>
          <w:top w:val="single" w:sz="4" w:space="1" w:color="auto"/>
          <w:left w:val="single" w:sz="4" w:space="4" w:color="auto"/>
          <w:bottom w:val="single" w:sz="4" w:space="1" w:color="auto"/>
          <w:right w:val="single" w:sz="4" w:space="4" w:color="auto"/>
        </w:pBdr>
        <w:jc w:val="left"/>
      </w:pPr>
      <w:r w:rsidRPr="00307DE7">
        <w:t>II.</w:t>
      </w:r>
      <w:r w:rsidRPr="00307DE7">
        <w:tab/>
        <w:t>PURPOSE</w:t>
      </w:r>
    </w:p>
    <w:p w:rsidR="002D49D8" w:rsidRPr="00307DE7" w:rsidRDefault="002D49D8">
      <w:pPr>
        <w:pStyle w:val="Heading1"/>
        <w:numPr>
          <w:ilvl w:val="0"/>
          <w:numId w:val="0"/>
        </w:numPr>
        <w:ind w:left="720"/>
        <w:jc w:val="left"/>
      </w:pPr>
    </w:p>
    <w:p w:rsidR="002D49D8" w:rsidRPr="00307DE7" w:rsidRDefault="002D49D8">
      <w:pPr>
        <w:pStyle w:val="Heading1"/>
        <w:numPr>
          <w:ilvl w:val="0"/>
          <w:numId w:val="0"/>
        </w:numPr>
        <w:rPr>
          <w:b w:val="0"/>
          <w:bCs w:val="0"/>
        </w:rPr>
      </w:pPr>
      <w:r w:rsidRPr="00307DE7">
        <w:rPr>
          <w:b w:val="0"/>
          <w:bCs w:val="0"/>
        </w:rPr>
        <w:t>The purpose of this annex is to provide guidance and outline procedures for efficiently obtaining, managing, allocating, and monitoring the use of resources during emergency situations or when such situations appear imminent.</w:t>
      </w:r>
    </w:p>
    <w:p w:rsidR="002D49D8" w:rsidRPr="00307DE7" w:rsidRDefault="002D49D8"/>
    <w:p w:rsidR="002D49D8" w:rsidRPr="00307DE7" w:rsidRDefault="002D49D8"/>
    <w:p w:rsidR="002D49D8" w:rsidRPr="00307DE7" w:rsidRDefault="002D49D8" w:rsidP="004B7684">
      <w:pPr>
        <w:pStyle w:val="Heading1"/>
        <w:numPr>
          <w:ilvl w:val="0"/>
          <w:numId w:val="0"/>
        </w:numPr>
        <w:pBdr>
          <w:top w:val="single" w:sz="4" w:space="1" w:color="auto"/>
          <w:left w:val="single" w:sz="4" w:space="5" w:color="auto"/>
          <w:bottom w:val="single" w:sz="4" w:space="1" w:color="auto"/>
          <w:right w:val="single" w:sz="4" w:space="4" w:color="auto"/>
        </w:pBdr>
        <w:jc w:val="left"/>
        <w:rPr>
          <w:smallCaps/>
        </w:rPr>
      </w:pPr>
      <w:r w:rsidRPr="00307DE7">
        <w:t>III</w:t>
      </w:r>
      <w:r w:rsidRPr="00307DE7">
        <w:rPr>
          <w:b w:val="0"/>
          <w:bCs w:val="0"/>
        </w:rPr>
        <w:t xml:space="preserve">.  </w:t>
      </w:r>
      <w:r w:rsidRPr="00307DE7">
        <w:t>EXPLANATION OF TERMS</w:t>
      </w:r>
    </w:p>
    <w:p w:rsidR="002D49D8" w:rsidRPr="00307DE7" w:rsidRDefault="002D49D8">
      <w:pPr>
        <w:jc w:val="both"/>
        <w:rPr>
          <w:b/>
          <w:bCs/>
          <w:caps/>
        </w:rPr>
      </w:pPr>
    </w:p>
    <w:p w:rsidR="002D49D8" w:rsidRPr="00307DE7" w:rsidRDefault="002D49D8" w:rsidP="002D49D8">
      <w:pPr>
        <w:pStyle w:val="Heading2"/>
        <w:numPr>
          <w:ilvl w:val="0"/>
          <w:numId w:val="32"/>
        </w:numPr>
      </w:pPr>
      <w:r w:rsidRPr="00307DE7">
        <w:t>Acronyms</w:t>
      </w:r>
    </w:p>
    <w:p w:rsidR="002D49D8" w:rsidRPr="00307DE7" w:rsidRDefault="002D49D8">
      <w:pPr>
        <w:jc w:val="both"/>
        <w:rPr>
          <w:b/>
          <w:bCs/>
          <w:smallCaps/>
        </w:rPr>
      </w:pPr>
    </w:p>
    <w:p w:rsidR="002D49D8" w:rsidRPr="00307DE7" w:rsidRDefault="002D49D8">
      <w:pPr>
        <w:ind w:firstLine="360"/>
      </w:pPr>
      <w:r w:rsidRPr="00307DE7">
        <w:t>DDC</w:t>
      </w:r>
      <w:r w:rsidRPr="00307DE7">
        <w:tab/>
        <w:t>Disaster District Committee</w:t>
      </w:r>
    </w:p>
    <w:p w:rsidR="002D49D8" w:rsidRPr="00307DE7" w:rsidRDefault="002D49D8">
      <w:pPr>
        <w:ind w:firstLine="360"/>
      </w:pPr>
      <w:r w:rsidRPr="00307DE7">
        <w:t>EMC</w:t>
      </w:r>
      <w:r w:rsidRPr="00307DE7">
        <w:tab/>
        <w:t>Emergency Management Coordinator</w:t>
      </w:r>
    </w:p>
    <w:p w:rsidR="002D49D8" w:rsidRPr="00307DE7" w:rsidRDefault="002D49D8">
      <w:pPr>
        <w:ind w:firstLine="360"/>
      </w:pPr>
      <w:r w:rsidRPr="00307DE7">
        <w:t>EOC</w:t>
      </w:r>
      <w:r w:rsidRPr="00307DE7">
        <w:tab/>
        <w:t xml:space="preserve">Emergency Operations or Operating Center </w:t>
      </w:r>
    </w:p>
    <w:p w:rsidR="002D49D8" w:rsidRPr="00307DE7" w:rsidRDefault="002D49D8">
      <w:pPr>
        <w:ind w:firstLine="360"/>
      </w:pPr>
      <w:r w:rsidRPr="00307DE7">
        <w:t>IC</w:t>
      </w:r>
      <w:r w:rsidRPr="00307DE7">
        <w:tab/>
      </w:r>
      <w:r w:rsidRPr="00307DE7">
        <w:tab/>
        <w:t xml:space="preserve">Incident Commander </w:t>
      </w:r>
    </w:p>
    <w:p w:rsidR="002D49D8" w:rsidRPr="00307DE7" w:rsidRDefault="002D49D8">
      <w:pPr>
        <w:ind w:firstLine="360"/>
      </w:pPr>
      <w:r w:rsidRPr="00307DE7">
        <w:t>ICP</w:t>
      </w:r>
      <w:r w:rsidRPr="00307DE7">
        <w:tab/>
        <w:t>Incident Command Post</w:t>
      </w:r>
    </w:p>
    <w:p w:rsidR="002D49D8" w:rsidRPr="00307DE7" w:rsidRDefault="002D49D8">
      <w:pPr>
        <w:ind w:firstLine="360"/>
      </w:pPr>
      <w:r w:rsidRPr="00307DE7">
        <w:t>ICS</w:t>
      </w:r>
      <w:r w:rsidRPr="00307DE7">
        <w:tab/>
        <w:t>Incident Command System</w:t>
      </w:r>
    </w:p>
    <w:p w:rsidR="002D49D8" w:rsidRPr="00307DE7" w:rsidRDefault="002D49D8">
      <w:pPr>
        <w:ind w:firstLine="360"/>
      </w:pPr>
      <w:r w:rsidRPr="00307DE7">
        <w:t>NIMS</w:t>
      </w:r>
      <w:r w:rsidRPr="00307DE7">
        <w:tab/>
        <w:t>National Incident Management System</w:t>
      </w:r>
    </w:p>
    <w:p w:rsidR="002D49D8" w:rsidRPr="00307DE7" w:rsidRDefault="00E84C35">
      <w:pPr>
        <w:ind w:firstLine="360"/>
      </w:pPr>
      <w:r w:rsidRPr="00307DE7">
        <w:t>NRF</w:t>
      </w:r>
      <w:r w:rsidR="002D49D8" w:rsidRPr="00307DE7">
        <w:tab/>
        <w:t xml:space="preserve">National Response </w:t>
      </w:r>
      <w:r w:rsidRPr="00307DE7">
        <w:t>Framework</w:t>
      </w:r>
    </w:p>
    <w:p w:rsidR="002D49D8" w:rsidRPr="00307DE7" w:rsidRDefault="002D49D8">
      <w:pPr>
        <w:ind w:firstLine="360"/>
      </w:pPr>
      <w:r w:rsidRPr="00307DE7">
        <w:t>SOPs</w:t>
      </w:r>
      <w:r w:rsidRPr="00307DE7">
        <w:tab/>
        <w:t>Standard Operating Procedures</w:t>
      </w:r>
    </w:p>
    <w:p w:rsidR="002D49D8" w:rsidRPr="00307DE7" w:rsidRDefault="002D49D8">
      <w:pPr>
        <w:rPr>
          <w:b/>
          <w:bCs/>
        </w:rPr>
      </w:pPr>
    </w:p>
    <w:p w:rsidR="002D49D8" w:rsidRPr="00307DE7" w:rsidRDefault="002D49D8" w:rsidP="002D49D8">
      <w:pPr>
        <w:pStyle w:val="Heading2"/>
        <w:numPr>
          <w:ilvl w:val="0"/>
          <w:numId w:val="32"/>
        </w:numPr>
      </w:pPr>
      <w:r w:rsidRPr="00307DE7">
        <w:t>Definitions</w:t>
      </w:r>
    </w:p>
    <w:p w:rsidR="002D49D8" w:rsidRPr="00307DE7" w:rsidRDefault="002D49D8">
      <w:pPr>
        <w:tabs>
          <w:tab w:val="left" w:pos="0"/>
        </w:tabs>
        <w:jc w:val="both"/>
      </w:pPr>
    </w:p>
    <w:p w:rsidR="002D49D8" w:rsidRPr="00307DE7" w:rsidRDefault="002D49D8" w:rsidP="004B7684">
      <w:pPr>
        <w:tabs>
          <w:tab w:val="left" w:pos="0"/>
        </w:tabs>
        <w:ind w:left="360"/>
        <w:jc w:val="both"/>
      </w:pPr>
      <w:r w:rsidRPr="00307DE7">
        <w:rPr>
          <w:u w:val="single"/>
        </w:rPr>
        <w:t>Multiagency Coordination Systems</w:t>
      </w:r>
      <w:r w:rsidRPr="00307DE7">
        <w:t>.  Used in the support of incident management, this system combines facilities, equipment, personnel, procedures, and communications into a common framework.  A multiagency coordination system can be used to develop consensus on priorities, resource allocation, and response strategies.  Representatives from within the local government as well as external agencies and nongovernmental entities may work together to coordi</w:t>
      </w:r>
      <w:r w:rsidR="004B7684" w:rsidRPr="00307DE7">
        <w:t>nate a jurisdiction’s response.</w:t>
      </w:r>
    </w:p>
    <w:p w:rsidR="002D49D8" w:rsidRDefault="002D49D8">
      <w:pPr>
        <w:ind w:left="720"/>
      </w:pPr>
    </w:p>
    <w:p w:rsidR="00F41C9E" w:rsidRPr="00307DE7" w:rsidRDefault="00F41C9E">
      <w:pPr>
        <w:ind w:left="720"/>
      </w:pPr>
    </w:p>
    <w:p w:rsidR="002D49D8" w:rsidRPr="00307DE7" w:rsidRDefault="002D49D8" w:rsidP="004B7684">
      <w:pPr>
        <w:pStyle w:val="Heading1"/>
        <w:numPr>
          <w:ilvl w:val="0"/>
          <w:numId w:val="0"/>
        </w:numPr>
        <w:pBdr>
          <w:top w:val="single" w:sz="4" w:space="1" w:color="auto"/>
          <w:left w:val="single" w:sz="4" w:space="4" w:color="auto"/>
          <w:bottom w:val="single" w:sz="4" w:space="1" w:color="auto"/>
          <w:right w:val="single" w:sz="4" w:space="4" w:color="auto"/>
        </w:pBdr>
        <w:jc w:val="left"/>
      </w:pPr>
      <w:r w:rsidRPr="00307DE7">
        <w:t>IV.</w:t>
      </w:r>
      <w:r w:rsidRPr="00307DE7">
        <w:tab/>
        <w:t>SITUATION &amp; ASSUMPTIONS</w:t>
      </w:r>
    </w:p>
    <w:p w:rsidR="002D49D8" w:rsidRPr="00307DE7" w:rsidRDefault="002D49D8">
      <w:pPr>
        <w:widowControl w:val="0"/>
      </w:pPr>
    </w:p>
    <w:p w:rsidR="002D49D8" w:rsidRPr="00307DE7" w:rsidRDefault="002D49D8" w:rsidP="002D49D8">
      <w:pPr>
        <w:pStyle w:val="Heading2"/>
        <w:numPr>
          <w:ilvl w:val="0"/>
          <w:numId w:val="4"/>
        </w:numPr>
        <w:tabs>
          <w:tab w:val="left" w:pos="1080"/>
        </w:tabs>
        <w:jc w:val="left"/>
      </w:pPr>
      <w:r w:rsidRPr="00307DE7">
        <w:t xml:space="preserve">Situation </w:t>
      </w:r>
    </w:p>
    <w:p w:rsidR="002D49D8" w:rsidRPr="00307DE7" w:rsidRDefault="002D49D8"/>
    <w:p w:rsidR="002D49D8" w:rsidRPr="00307DE7" w:rsidRDefault="002D49D8" w:rsidP="002D49D8">
      <w:pPr>
        <w:numPr>
          <w:ilvl w:val="0"/>
          <w:numId w:val="23"/>
        </w:numPr>
        <w:tabs>
          <w:tab w:val="clear" w:pos="360"/>
          <w:tab w:val="num" w:pos="720"/>
        </w:tabs>
        <w:ind w:left="720"/>
        <w:jc w:val="both"/>
      </w:pPr>
      <w:r w:rsidRPr="00307DE7">
        <w:t xml:space="preserve">As noted in the general situation statement in section IV.A of our </w:t>
      </w:r>
      <w:r w:rsidRPr="00F41C9E">
        <w:rPr>
          <w:b/>
        </w:rPr>
        <w:t>Basic Plan</w:t>
      </w:r>
      <w:r w:rsidR="00F41C9E">
        <w:t xml:space="preserve">, </w:t>
      </w:r>
      <w:r w:rsidRPr="00307DE7">
        <w:t>th</w:t>
      </w:r>
      <w:r w:rsidR="00F41C9E">
        <w:t>e</w:t>
      </w:r>
      <w:r w:rsidRPr="00307DE7">
        <w:t>s</w:t>
      </w:r>
      <w:r w:rsidR="00F41C9E">
        <w:t>e jurisdictions</w:t>
      </w:r>
      <w:r w:rsidRPr="00307DE7">
        <w:t xml:space="preserve"> </w:t>
      </w:r>
      <w:r w:rsidR="00F41C9E">
        <w:t>are</w:t>
      </w:r>
      <w:r w:rsidRPr="00307DE7">
        <w:t xml:space="preserve"> at risk from </w:t>
      </w:r>
      <w:proofErr w:type="gramStart"/>
      <w:r w:rsidRPr="00307DE7">
        <w:t>a number of</w:t>
      </w:r>
      <w:proofErr w:type="gramEnd"/>
      <w:r w:rsidRPr="00307DE7">
        <w:t xml:space="preserve"> hazards that could threaten public health and </w:t>
      </w:r>
      <w:r w:rsidRPr="00307DE7">
        <w:lastRenderedPageBreak/>
        <w:t xml:space="preserve">safety and private and public property and require the commitment of local resources to contain, control, or resolve.  </w:t>
      </w:r>
    </w:p>
    <w:p w:rsidR="002D49D8" w:rsidRPr="00307DE7" w:rsidRDefault="002D49D8">
      <w:pPr>
        <w:jc w:val="both"/>
      </w:pPr>
    </w:p>
    <w:p w:rsidR="002D49D8" w:rsidRPr="00307DE7" w:rsidRDefault="002D49D8" w:rsidP="002D49D8">
      <w:pPr>
        <w:numPr>
          <w:ilvl w:val="0"/>
          <w:numId w:val="23"/>
        </w:numPr>
        <w:tabs>
          <w:tab w:val="clear" w:pos="360"/>
          <w:tab w:val="num" w:pos="720"/>
        </w:tabs>
        <w:ind w:left="720"/>
        <w:jc w:val="both"/>
      </w:pPr>
      <w:r w:rsidRPr="00307DE7">
        <w:t xml:space="preserve">Resource management planning during pre-disaster hazard mitigation activities is designed to lessen the effects of known hazards. During pre-disaster preparedness </w:t>
      </w:r>
      <w:proofErr w:type="gramStart"/>
      <w:r w:rsidRPr="00307DE7">
        <w:t>activities</w:t>
      </w:r>
      <w:proofErr w:type="gramEnd"/>
      <w:r w:rsidRPr="00307DE7">
        <w:t xml:space="preserve"> it is designed to enhance the local capability to respond to a disaster. Throughout an actual response to a disaster or during the post-disaster recovery process, resource management is essential to ensure smooth operations.  Hence, we must have a resource management capability that is based on sound business practices that can function efficiently during emergency situations, and comply with the framework set forth by the National Incident Management System (NIMS) as well as including certain reporting and coordinating requirements contain</w:t>
      </w:r>
      <w:r w:rsidR="00E84C35" w:rsidRPr="00307DE7">
        <w:t>ed in the National Response Framework</w:t>
      </w:r>
      <w:r w:rsidRPr="00307DE7">
        <w:t xml:space="preserve"> (NR</w:t>
      </w:r>
      <w:r w:rsidR="00E84C35" w:rsidRPr="00307DE7">
        <w:t>F</w:t>
      </w:r>
      <w:r w:rsidRPr="00307DE7">
        <w:t>).</w:t>
      </w:r>
    </w:p>
    <w:p w:rsidR="002D49D8" w:rsidRPr="00307DE7" w:rsidRDefault="002D49D8"/>
    <w:p w:rsidR="002D49D8" w:rsidRPr="00307DE7" w:rsidRDefault="002D49D8" w:rsidP="002D49D8">
      <w:pPr>
        <w:numPr>
          <w:ilvl w:val="0"/>
          <w:numId w:val="25"/>
        </w:numPr>
        <w:tabs>
          <w:tab w:val="clear" w:pos="360"/>
          <w:tab w:val="num" w:pos="720"/>
        </w:tabs>
        <w:ind w:left="720"/>
        <w:jc w:val="both"/>
      </w:pPr>
      <w:r w:rsidRPr="00307DE7">
        <w:t>Effective resource management is required in all types of emergency situations – from incidents handled by one or two emergency services working under the direction of an IC, to emergencies that require a response by multiple services and external assistance, to catastrophic incidents that require extensive resource assistance from the state and/or federal government for recovery.</w:t>
      </w:r>
    </w:p>
    <w:p w:rsidR="002D49D8" w:rsidRPr="00307DE7" w:rsidRDefault="002D49D8">
      <w:pPr>
        <w:jc w:val="both"/>
      </w:pPr>
    </w:p>
    <w:p w:rsidR="002D49D8" w:rsidRPr="00307DE7" w:rsidRDefault="002D49D8" w:rsidP="002D49D8">
      <w:pPr>
        <w:numPr>
          <w:ilvl w:val="0"/>
          <w:numId w:val="25"/>
        </w:numPr>
        <w:tabs>
          <w:tab w:val="clear" w:pos="360"/>
          <w:tab w:val="num" w:pos="720"/>
        </w:tabs>
        <w:ind w:left="720"/>
        <w:jc w:val="both"/>
      </w:pPr>
      <w:r w:rsidRPr="00307DE7">
        <w:t>For some emergency situations, available local emergency resources will be insufficient for the tasks that may have to be performed.  Therefore, other local resources may have to be diverted from their day-to-day usage to emergency response.  Additionally, we may have to request resources from other jurisdictions or the state and it may be necessary to rent or lease additional equipment and purchase supplies in an expedient manner.</w:t>
      </w:r>
    </w:p>
    <w:p w:rsidR="002D49D8" w:rsidRPr="00307DE7" w:rsidRDefault="002D49D8"/>
    <w:p w:rsidR="002D49D8" w:rsidRPr="00307DE7" w:rsidRDefault="002D49D8" w:rsidP="002D49D8">
      <w:pPr>
        <w:numPr>
          <w:ilvl w:val="0"/>
          <w:numId w:val="25"/>
        </w:numPr>
        <w:tabs>
          <w:tab w:val="clear" w:pos="360"/>
          <w:tab w:val="num" w:pos="720"/>
        </w:tabs>
        <w:ind w:left="720"/>
        <w:jc w:val="both"/>
      </w:pPr>
      <w:r w:rsidRPr="00307DE7">
        <w:t xml:space="preserve">In responding to major emergencies and disasters, the </w:t>
      </w:r>
      <w:r w:rsidR="00F41C9E">
        <w:t xml:space="preserve">County Judge or Mayor </w:t>
      </w:r>
      <w:r w:rsidRPr="00307DE7">
        <w:t xml:space="preserve">may issue a disaster declaration pursuant to Chapter 418 of the Government Code and the Executive Order of the Governor Relating to Emergency Management and invoke certain emergency powers to protect public health and safety and preserve property.  </w:t>
      </w:r>
    </w:p>
    <w:p w:rsidR="002D49D8" w:rsidRPr="00307DE7" w:rsidRDefault="002D49D8">
      <w:pPr>
        <w:pStyle w:val="Heading2"/>
        <w:rPr>
          <w:b w:val="0"/>
          <w:bCs w:val="0"/>
        </w:rPr>
      </w:pPr>
    </w:p>
    <w:p w:rsidR="002D49D8" w:rsidRPr="00307DE7" w:rsidRDefault="002D49D8" w:rsidP="002D49D8">
      <w:pPr>
        <w:numPr>
          <w:ilvl w:val="0"/>
          <w:numId w:val="24"/>
        </w:numPr>
        <w:tabs>
          <w:tab w:val="clear" w:pos="1080"/>
          <w:tab w:val="num" w:pos="1170"/>
        </w:tabs>
        <w:ind w:left="1170" w:hanging="450"/>
        <w:jc w:val="both"/>
      </w:pPr>
      <w:r w:rsidRPr="00307DE7">
        <w:t xml:space="preserve">When a disaster declaration has been issued, the </w:t>
      </w:r>
      <w:r w:rsidR="00F41C9E">
        <w:t xml:space="preserve">County Judge or Mayor </w:t>
      </w:r>
      <w:r w:rsidRPr="00307DE7">
        <w:t xml:space="preserve">may use all available local government resources to respond to the disaster and </w:t>
      </w:r>
      <w:proofErr w:type="gramStart"/>
      <w:r w:rsidRPr="00307DE7">
        <w:t>temporarily suspend</w:t>
      </w:r>
      <w:proofErr w:type="gramEnd"/>
      <w:r w:rsidRPr="00307DE7">
        <w:t xml:space="preserve"> statutes and rules, including those relating to purchasing and contracting, if compliance would hinder or delay actions necessary to cope with the disaster.  See </w:t>
      </w:r>
      <w:r w:rsidRPr="00F41C9E">
        <w:rPr>
          <w:b/>
        </w:rPr>
        <w:t>Annex U, Legal</w:t>
      </w:r>
      <w:r w:rsidRPr="00307DE7">
        <w:t>, for additional information regarding the emerge</w:t>
      </w:r>
      <w:r w:rsidR="00F41C9E">
        <w:t>ncy powers of government.  The appropriate C</w:t>
      </w:r>
      <w:r w:rsidRPr="00307DE7">
        <w:t>ounty</w:t>
      </w:r>
      <w:r w:rsidR="00F41C9E">
        <w:t xml:space="preserve"> or C</w:t>
      </w:r>
      <w:r w:rsidRPr="00307DE7">
        <w:t xml:space="preserve">ity </w:t>
      </w:r>
      <w:r w:rsidR="00F41C9E">
        <w:t>Attorney</w:t>
      </w:r>
      <w:r w:rsidRPr="00307DE7">
        <w:t xml:space="preserve"> should provide advice regarding the legality of any proposed suspension of statutes or rules.   When normal purchasing and contracting rules are suspended, it is incumbent on the</w:t>
      </w:r>
      <w:r w:rsidR="00F41C9E">
        <w:t xml:space="preserve"> local</w:t>
      </w:r>
      <w:r w:rsidRPr="00307DE7">
        <w:t xml:space="preserve"> Financial Officer</w:t>
      </w:r>
      <w:r w:rsidR="00F41C9E">
        <w:t xml:space="preserve"> or </w:t>
      </w:r>
      <w:r w:rsidRPr="00307DE7">
        <w:t xml:space="preserve">Purchasing Officer to formulate and advise government employees of the rules that are in effect for emergency purchasing and contracting. </w:t>
      </w:r>
    </w:p>
    <w:p w:rsidR="002D49D8" w:rsidRPr="00307DE7" w:rsidRDefault="002D49D8"/>
    <w:p w:rsidR="002D49D8" w:rsidRPr="00307DE7" w:rsidRDefault="002D49D8" w:rsidP="002D49D8">
      <w:pPr>
        <w:numPr>
          <w:ilvl w:val="0"/>
          <w:numId w:val="24"/>
        </w:numPr>
        <w:tabs>
          <w:tab w:val="clear" w:pos="1080"/>
          <w:tab w:val="num" w:pos="1170"/>
        </w:tabs>
        <w:ind w:left="1170" w:hanging="450"/>
        <w:jc w:val="both"/>
      </w:pPr>
      <w:r w:rsidRPr="00307DE7">
        <w:t xml:space="preserve">When a disaster declaration has been issued, the </w:t>
      </w:r>
      <w:r w:rsidR="00F41C9E">
        <w:t xml:space="preserve">County Judge or Mayor </w:t>
      </w:r>
      <w:r w:rsidRPr="00307DE7">
        <w:t>may commandeer public or private property, if necessary, to cope with a disaster, subject to compensation.  This procedure should be used as a last resort and only after obtaining the advice of the County</w:t>
      </w:r>
      <w:r w:rsidR="00F41C9E">
        <w:t xml:space="preserve"> or </w:t>
      </w:r>
      <w:r w:rsidRPr="00307DE7">
        <w:t>City Attorney.</w:t>
      </w:r>
    </w:p>
    <w:p w:rsidR="002D49D8" w:rsidRPr="00307DE7" w:rsidRDefault="002D49D8">
      <w:pPr>
        <w:pStyle w:val="Salutation"/>
      </w:pPr>
    </w:p>
    <w:p w:rsidR="002D49D8" w:rsidRPr="00307DE7" w:rsidRDefault="002D49D8" w:rsidP="002D49D8">
      <w:pPr>
        <w:pStyle w:val="Heading2"/>
        <w:numPr>
          <w:ilvl w:val="0"/>
          <w:numId w:val="26"/>
        </w:numPr>
        <w:tabs>
          <w:tab w:val="clear" w:pos="1080"/>
          <w:tab w:val="num" w:pos="360"/>
        </w:tabs>
        <w:ind w:left="360"/>
      </w:pPr>
      <w:r w:rsidRPr="00307DE7">
        <w:t>Assumptions</w:t>
      </w:r>
    </w:p>
    <w:p w:rsidR="002D49D8" w:rsidRPr="00307DE7" w:rsidRDefault="002D49D8"/>
    <w:p w:rsidR="002D49D8" w:rsidRPr="00307DE7" w:rsidRDefault="002D49D8" w:rsidP="002D49D8">
      <w:pPr>
        <w:numPr>
          <w:ilvl w:val="0"/>
          <w:numId w:val="27"/>
        </w:numPr>
        <w:tabs>
          <w:tab w:val="clear" w:pos="360"/>
          <w:tab w:val="num" w:pos="720"/>
        </w:tabs>
        <w:ind w:left="720"/>
        <w:jc w:val="both"/>
      </w:pPr>
      <w:r w:rsidRPr="00307DE7">
        <w:t>Much of the equipment and many of the supplies required for emergency operations will come from inventories on hand.</w:t>
      </w:r>
    </w:p>
    <w:p w:rsidR="002D49D8" w:rsidRPr="00307DE7" w:rsidRDefault="002D49D8">
      <w:pPr>
        <w:ind w:left="360"/>
      </w:pPr>
    </w:p>
    <w:p w:rsidR="002D49D8" w:rsidRPr="00307DE7" w:rsidRDefault="002D49D8" w:rsidP="002D49D8">
      <w:pPr>
        <w:numPr>
          <w:ilvl w:val="0"/>
          <w:numId w:val="27"/>
        </w:numPr>
        <w:tabs>
          <w:tab w:val="clear" w:pos="360"/>
          <w:tab w:val="num" w:pos="720"/>
        </w:tabs>
        <w:ind w:left="720"/>
        <w:jc w:val="both"/>
      </w:pPr>
      <w:r w:rsidRPr="00307DE7">
        <w:t>Additional supplies and equipment required for emergency operations will generally be available from normal sources of supply.  However, some of our established vendors may not be able to provide needed materials on an emergency basis or may become vi</w:t>
      </w:r>
      <w:r w:rsidR="00F41C9E">
        <w:t>ctims of the emergency</w:t>
      </w:r>
      <w:r w:rsidRPr="00307DE7">
        <w:t>.  Hence, standby sources should be identified in advance and provisions should be made for arranging alternative sources of supply on an urgent need basis.</w:t>
      </w:r>
    </w:p>
    <w:p w:rsidR="002D49D8" w:rsidRPr="00307DE7" w:rsidRDefault="002D49D8">
      <w:pPr>
        <w:ind w:left="360"/>
      </w:pPr>
    </w:p>
    <w:p w:rsidR="002D49D8" w:rsidRPr="00307DE7" w:rsidRDefault="002D49D8" w:rsidP="002D49D8">
      <w:pPr>
        <w:numPr>
          <w:ilvl w:val="0"/>
          <w:numId w:val="27"/>
        </w:numPr>
        <w:tabs>
          <w:tab w:val="clear" w:pos="360"/>
          <w:tab w:val="num" w:pos="720"/>
        </w:tabs>
        <w:ind w:left="720"/>
        <w:jc w:val="both"/>
      </w:pPr>
      <w:r w:rsidRPr="00307DE7">
        <w:t>Some of the equipment and supplies needed during emergency operations are not used on a day-to-day basis or stockpiled locally and may have to be obtained through emergency purchases.</w:t>
      </w:r>
    </w:p>
    <w:p w:rsidR="002D49D8" w:rsidRPr="00307DE7" w:rsidRDefault="002D49D8">
      <w:pPr>
        <w:ind w:left="360"/>
      </w:pPr>
    </w:p>
    <w:p w:rsidR="002D49D8" w:rsidRPr="00307DE7" w:rsidRDefault="002D49D8" w:rsidP="002D49D8">
      <w:pPr>
        <w:numPr>
          <w:ilvl w:val="0"/>
          <w:numId w:val="27"/>
        </w:numPr>
        <w:tabs>
          <w:tab w:val="clear" w:pos="360"/>
          <w:tab w:val="num" w:pos="720"/>
        </w:tabs>
        <w:ind w:left="720"/>
      </w:pPr>
      <w:r w:rsidRPr="00307DE7">
        <w:t xml:space="preserve">Inter-local agreements will be invoked and resources made available when requested. </w:t>
      </w:r>
    </w:p>
    <w:p w:rsidR="002D49D8" w:rsidRPr="00307DE7" w:rsidRDefault="002D49D8">
      <w:pPr>
        <w:ind w:left="360"/>
      </w:pPr>
    </w:p>
    <w:p w:rsidR="002D49D8" w:rsidRPr="00307DE7" w:rsidRDefault="002D49D8" w:rsidP="002D49D8">
      <w:pPr>
        <w:numPr>
          <w:ilvl w:val="0"/>
          <w:numId w:val="27"/>
        </w:numPr>
        <w:tabs>
          <w:tab w:val="clear" w:pos="360"/>
          <w:tab w:val="num" w:pos="720"/>
        </w:tabs>
        <w:ind w:left="720"/>
        <w:jc w:val="both"/>
      </w:pPr>
      <w:r w:rsidRPr="00307DE7">
        <w:t>Some businesses and individuals that are not normal suppliers will be willing to rent, lease, or sell needed equipment and supplies during emergency situations.</w:t>
      </w:r>
    </w:p>
    <w:p w:rsidR="002D49D8" w:rsidRPr="00307DE7" w:rsidRDefault="002D49D8">
      <w:pPr>
        <w:ind w:left="360"/>
        <w:jc w:val="both"/>
      </w:pPr>
    </w:p>
    <w:p w:rsidR="002D49D8" w:rsidRPr="00307DE7" w:rsidRDefault="002D49D8" w:rsidP="002D49D8">
      <w:pPr>
        <w:numPr>
          <w:ilvl w:val="0"/>
          <w:numId w:val="27"/>
        </w:numPr>
        <w:tabs>
          <w:tab w:val="clear" w:pos="360"/>
          <w:tab w:val="num" w:pos="720"/>
        </w:tabs>
        <w:ind w:left="720"/>
        <w:jc w:val="both"/>
      </w:pPr>
      <w:r w:rsidRPr="00307DE7">
        <w:t>Some businesses may provide equipment, supplies, manpower, or services at no cost during emergency situations.   Developing agreements between local government and the businesses in advance can make it easier to obtain such support during emergencies.</w:t>
      </w:r>
    </w:p>
    <w:p w:rsidR="002D49D8" w:rsidRPr="00307DE7" w:rsidRDefault="002D49D8">
      <w:pPr>
        <w:ind w:left="360"/>
        <w:jc w:val="both"/>
      </w:pPr>
    </w:p>
    <w:p w:rsidR="002D49D8" w:rsidRPr="00307DE7" w:rsidRDefault="002D49D8" w:rsidP="002D49D8">
      <w:pPr>
        <w:numPr>
          <w:ilvl w:val="0"/>
          <w:numId w:val="27"/>
        </w:numPr>
        <w:tabs>
          <w:tab w:val="clear" w:pos="360"/>
          <w:tab w:val="num" w:pos="720"/>
        </w:tabs>
        <w:ind w:left="720"/>
        <w:jc w:val="both"/>
      </w:pPr>
      <w:r w:rsidRPr="00307DE7">
        <w:t xml:space="preserve">Some community groups and individuals may provide equipment, supplies, manpower, and services during emergency situations.  </w:t>
      </w:r>
    </w:p>
    <w:p w:rsidR="002D49D8" w:rsidRPr="00307DE7" w:rsidRDefault="002D49D8">
      <w:pPr>
        <w:ind w:left="360"/>
        <w:jc w:val="both"/>
      </w:pPr>
    </w:p>
    <w:p w:rsidR="002D49D8" w:rsidRPr="00307DE7" w:rsidRDefault="002D49D8" w:rsidP="002D49D8">
      <w:pPr>
        <w:numPr>
          <w:ilvl w:val="0"/>
          <w:numId w:val="27"/>
        </w:numPr>
        <w:tabs>
          <w:tab w:val="clear" w:pos="360"/>
          <w:tab w:val="num" w:pos="720"/>
        </w:tabs>
        <w:ind w:left="720"/>
        <w:jc w:val="both"/>
      </w:pPr>
      <w:r w:rsidRPr="00307DE7">
        <w:t>Volunteer groups active in disaster will provide such emergency services as shelter management and mass feeding when requested to do so by local officials.</w:t>
      </w:r>
    </w:p>
    <w:p w:rsidR="002D49D8" w:rsidRPr="00307DE7" w:rsidRDefault="002D49D8">
      <w:pPr>
        <w:ind w:left="360"/>
        <w:jc w:val="both"/>
      </w:pPr>
    </w:p>
    <w:p w:rsidR="002D49D8" w:rsidRPr="00307DE7" w:rsidRDefault="002D49D8" w:rsidP="002D49D8">
      <w:pPr>
        <w:numPr>
          <w:ilvl w:val="0"/>
          <w:numId w:val="27"/>
        </w:numPr>
        <w:tabs>
          <w:tab w:val="clear" w:pos="360"/>
          <w:tab w:val="num" w:pos="720"/>
        </w:tabs>
        <w:ind w:left="720"/>
        <w:jc w:val="both"/>
      </w:pPr>
      <w:r w:rsidRPr="00307DE7">
        <w:t>Donated goods and services can be a valuable source of resources.</w:t>
      </w:r>
    </w:p>
    <w:p w:rsidR="002D49D8" w:rsidRPr="00307DE7" w:rsidRDefault="002D49D8">
      <w:pPr>
        <w:pStyle w:val="Salutation"/>
        <w:jc w:val="both"/>
      </w:pPr>
    </w:p>
    <w:p w:rsidR="002D49D8" w:rsidRPr="00307DE7" w:rsidRDefault="002D49D8"/>
    <w:p w:rsidR="002D49D8" w:rsidRPr="00307DE7" w:rsidRDefault="002D49D8" w:rsidP="004B7684">
      <w:pPr>
        <w:pStyle w:val="Heading1"/>
        <w:numPr>
          <w:ilvl w:val="0"/>
          <w:numId w:val="0"/>
        </w:numPr>
        <w:pBdr>
          <w:top w:val="single" w:sz="4" w:space="1" w:color="auto"/>
          <w:left w:val="single" w:sz="4" w:space="4" w:color="auto"/>
          <w:bottom w:val="single" w:sz="4" w:space="1" w:color="auto"/>
          <w:right w:val="single" w:sz="4" w:space="4" w:color="auto"/>
        </w:pBdr>
        <w:jc w:val="left"/>
      </w:pPr>
      <w:r w:rsidRPr="00307DE7">
        <w:t>V.</w:t>
      </w:r>
      <w:r w:rsidRPr="00307DE7">
        <w:tab/>
        <w:t>CONCEPT OF OPERATIONS</w:t>
      </w:r>
    </w:p>
    <w:p w:rsidR="002D49D8" w:rsidRPr="00307DE7" w:rsidRDefault="002D49D8">
      <w:pPr>
        <w:rPr>
          <w:b/>
          <w:bCs/>
        </w:rPr>
      </w:pPr>
    </w:p>
    <w:p w:rsidR="002D49D8" w:rsidRPr="00307DE7" w:rsidRDefault="002D49D8" w:rsidP="002D49D8">
      <w:pPr>
        <w:pStyle w:val="Heading7"/>
        <w:widowControl w:val="0"/>
        <w:numPr>
          <w:ilvl w:val="0"/>
          <w:numId w:val="5"/>
        </w:numPr>
      </w:pPr>
      <w:r w:rsidRPr="00307DE7">
        <w:t>Guidelines</w:t>
      </w:r>
    </w:p>
    <w:p w:rsidR="002D49D8" w:rsidRPr="00307DE7" w:rsidRDefault="002D49D8">
      <w:pPr>
        <w:pStyle w:val="Heading7"/>
        <w:widowControl w:val="0"/>
        <w:numPr>
          <w:ilvl w:val="0"/>
          <w:numId w:val="0"/>
        </w:numPr>
        <w:ind w:left="720" w:hanging="360"/>
      </w:pPr>
    </w:p>
    <w:p w:rsidR="002D49D8" w:rsidRPr="00307DE7" w:rsidRDefault="002D49D8" w:rsidP="002D49D8">
      <w:pPr>
        <w:pStyle w:val="Heading7"/>
        <w:widowControl w:val="0"/>
        <w:numPr>
          <w:ilvl w:val="1"/>
          <w:numId w:val="5"/>
        </w:numPr>
        <w:jc w:val="both"/>
        <w:rPr>
          <w:b w:val="0"/>
          <w:bCs w:val="0"/>
        </w:rPr>
      </w:pPr>
      <w:r w:rsidRPr="00307DE7">
        <w:rPr>
          <w:b w:val="0"/>
          <w:bCs w:val="0"/>
        </w:rPr>
        <w:t>Our resource management, in accordance with the NIMS, involves the application of tools, processes, and systems that allow for efficient and suitable resource allocations during an incident.  Resources include personnel and facilities as well as equ</w:t>
      </w:r>
      <w:r w:rsidR="00F41C9E">
        <w:rPr>
          <w:b w:val="0"/>
          <w:bCs w:val="0"/>
        </w:rPr>
        <w:t>ipment and supplies.  T</w:t>
      </w:r>
      <w:r w:rsidRPr="00307DE7">
        <w:rPr>
          <w:b w:val="0"/>
          <w:bCs w:val="0"/>
        </w:rPr>
        <w:t xml:space="preserve">o facilitate resource management, coordination activities will take place in the EOC. </w:t>
      </w:r>
    </w:p>
    <w:p w:rsidR="002D49D8" w:rsidRPr="00307DE7" w:rsidRDefault="002D49D8"/>
    <w:p w:rsidR="002D49D8" w:rsidRPr="00307DE7" w:rsidRDefault="002D49D8">
      <w:pPr>
        <w:ind w:left="720" w:hanging="360"/>
      </w:pPr>
      <w:r w:rsidRPr="00307DE7">
        <w:t>2.   When necessary, a Multi-</w:t>
      </w:r>
      <w:proofErr w:type="gramStart"/>
      <w:r w:rsidRPr="00307DE7">
        <w:t>agency</w:t>
      </w:r>
      <w:proofErr w:type="gramEnd"/>
      <w:r w:rsidRPr="00307DE7">
        <w:t xml:space="preserve"> Coordination System will be organized.   Multi-agency coordination is important for the establishment of priorities, allocating critical resources, developing strategies for response, information sharing, and facilitating communication.</w:t>
      </w:r>
    </w:p>
    <w:p w:rsidR="00E06297" w:rsidRPr="00307DE7" w:rsidRDefault="00E06297">
      <w:pPr>
        <w:ind w:left="720" w:hanging="360"/>
      </w:pPr>
    </w:p>
    <w:p w:rsidR="002D49D8" w:rsidRPr="00307DE7" w:rsidRDefault="002D49D8">
      <w:pPr>
        <w:ind w:left="720" w:hanging="360"/>
      </w:pPr>
      <w:r w:rsidRPr="00307DE7">
        <w:t xml:space="preserve">3.   As established in the NIMS, resource management is based on four guiding principles:  </w:t>
      </w:r>
    </w:p>
    <w:p w:rsidR="002D49D8" w:rsidRPr="00307DE7" w:rsidRDefault="002D49D8"/>
    <w:p w:rsidR="002D49D8" w:rsidRPr="00307DE7" w:rsidRDefault="002D49D8" w:rsidP="002D49D8">
      <w:pPr>
        <w:pStyle w:val="Heading7"/>
        <w:widowControl w:val="0"/>
        <w:numPr>
          <w:ilvl w:val="2"/>
          <w:numId w:val="5"/>
        </w:numPr>
        <w:rPr>
          <w:b w:val="0"/>
          <w:bCs w:val="0"/>
        </w:rPr>
      </w:pPr>
      <w:r w:rsidRPr="00307DE7">
        <w:rPr>
          <w:b w:val="0"/>
          <w:bCs w:val="0"/>
        </w:rPr>
        <w:lastRenderedPageBreak/>
        <w:t xml:space="preserve">The establishment of a uniform method of identifying, acquiring, allocating, and </w:t>
      </w:r>
      <w:r w:rsidR="00F00B56" w:rsidRPr="00307DE7">
        <w:rPr>
          <w:b w:val="0"/>
          <w:bCs w:val="0"/>
        </w:rPr>
        <w:t>tracking resources.</w:t>
      </w:r>
    </w:p>
    <w:p w:rsidR="002D49D8" w:rsidRPr="00307DE7" w:rsidRDefault="002D49D8" w:rsidP="002D49D8">
      <w:pPr>
        <w:numPr>
          <w:ilvl w:val="2"/>
          <w:numId w:val="5"/>
        </w:numPr>
      </w:pPr>
      <w:r w:rsidRPr="00307DE7">
        <w:t>The classification of kinds and types of resources required to support incident management</w:t>
      </w:r>
      <w:r w:rsidR="00F00B56" w:rsidRPr="00307DE7">
        <w:t>.</w:t>
      </w:r>
    </w:p>
    <w:p w:rsidR="002D49D8" w:rsidRPr="00307DE7" w:rsidRDefault="002D49D8" w:rsidP="002D49D8">
      <w:pPr>
        <w:numPr>
          <w:ilvl w:val="2"/>
          <w:numId w:val="5"/>
        </w:numPr>
      </w:pPr>
      <w:r w:rsidRPr="00307DE7">
        <w:t>The use of a credentialing system linked to uniform train</w:t>
      </w:r>
      <w:r w:rsidR="00F00B56" w:rsidRPr="00307DE7">
        <w:t>ing and certification standards.</w:t>
      </w:r>
    </w:p>
    <w:p w:rsidR="002D49D8" w:rsidRPr="00307DE7" w:rsidRDefault="002D49D8" w:rsidP="002D49D8">
      <w:pPr>
        <w:numPr>
          <w:ilvl w:val="2"/>
          <w:numId w:val="5"/>
        </w:numPr>
      </w:pPr>
      <w:r w:rsidRPr="00307DE7">
        <w:t>The incorporation of resources from non-traditional sources, such as the private sector and nongovernmental organizations.</w:t>
      </w:r>
    </w:p>
    <w:p w:rsidR="002D49D8" w:rsidRPr="00307DE7" w:rsidRDefault="002D49D8"/>
    <w:p w:rsidR="002D49D8" w:rsidRPr="00307DE7" w:rsidRDefault="002D49D8">
      <w:pPr>
        <w:ind w:left="720" w:hanging="360"/>
        <w:jc w:val="both"/>
      </w:pPr>
      <w:r w:rsidRPr="00307DE7">
        <w:t>4.   It is the responsibility of local government to protect the lives and property of its citizens and to relieve suffering and hardship.  We will commit our available resources to do so.  In the event of resource shortfalls during emergency situations, the senior officials managing emergency operations are responsible for establishing priorities for the use of available resources and identifying the need for additional resources.</w:t>
      </w:r>
    </w:p>
    <w:p w:rsidR="002D49D8" w:rsidRPr="00307DE7" w:rsidRDefault="002D49D8">
      <w:pPr>
        <w:ind w:left="720" w:hanging="360"/>
        <w:jc w:val="both"/>
      </w:pPr>
    </w:p>
    <w:p w:rsidR="002D49D8" w:rsidRPr="00307DE7" w:rsidRDefault="002D49D8">
      <w:pPr>
        <w:ind w:left="720" w:hanging="360"/>
        <w:jc w:val="both"/>
      </w:pPr>
      <w:r w:rsidRPr="00307DE7">
        <w:t xml:space="preserve">5.  </w:t>
      </w:r>
      <w:r w:rsidRPr="00307DE7">
        <w:tab/>
        <w:t xml:space="preserve">As a basis for employing our resources to their greatest capacity during emergency situations, we will develop and maintain a current inventory of our dedicated emergency resources and other resources that may be needed during emergency operations.  </w:t>
      </w:r>
      <w:proofErr w:type="gramStart"/>
      <w:r w:rsidRPr="00307DE7">
        <w:t>All of</w:t>
      </w:r>
      <w:proofErr w:type="gramEnd"/>
      <w:r w:rsidRPr="00307DE7">
        <w:t xml:space="preserve"> our resources, pursuant to the NIMS, are c</w:t>
      </w:r>
      <w:r w:rsidR="00AE20C1">
        <w:t xml:space="preserve">lassified by kinds and types.  </w:t>
      </w:r>
      <w:r w:rsidRPr="00307DE7">
        <w:t>Our complete list of resources is extensive and updated frequently, making it impractical to inc</w:t>
      </w:r>
      <w:r w:rsidR="00AE20C1">
        <w:t xml:space="preserve">lude as part of this annex.  A </w:t>
      </w:r>
      <w:r w:rsidRPr="00307DE7">
        <w:t>computerized resource database is maintained a</w:t>
      </w:r>
      <w:r w:rsidR="00AE20C1">
        <w:t xml:space="preserve">nd kept at the </w:t>
      </w:r>
      <w:r w:rsidRPr="00307DE7">
        <w:t>EMC’s office.</w:t>
      </w:r>
    </w:p>
    <w:p w:rsidR="002D49D8" w:rsidRPr="00307DE7" w:rsidRDefault="002D49D8">
      <w:pPr>
        <w:ind w:left="720" w:hanging="360"/>
        <w:jc w:val="both"/>
      </w:pPr>
    </w:p>
    <w:p w:rsidR="002D49D8" w:rsidRPr="00307DE7" w:rsidRDefault="00AE20C1">
      <w:pPr>
        <w:ind w:left="720" w:hanging="360"/>
        <w:jc w:val="both"/>
      </w:pPr>
      <w:r>
        <w:t xml:space="preserve">6.  </w:t>
      </w:r>
      <w:r>
        <w:tab/>
        <w:t>If</w:t>
      </w:r>
      <w:r w:rsidR="002D49D8" w:rsidRPr="00307DE7">
        <w:t xml:space="preserve"> all local resources have been committed and are insufficient, assistance will be sought from surrounding jurisdictions with which inter-local agreements have been established. Effective cross-jurisdictional coordination using processes and systems desc</w:t>
      </w:r>
      <w:r>
        <w:t xml:space="preserve">ribed in the NIMS is </w:t>
      </w:r>
      <w:r w:rsidR="002D49D8" w:rsidRPr="00307DE7">
        <w:t>critical in the establishment of such agreements. Assistance will also be sought from volunteer groups and individuals.  Where possible, we will execute agreements in advance with those groups and individuals for use of their resources.</w:t>
      </w:r>
    </w:p>
    <w:p w:rsidR="002D49D8" w:rsidRPr="00307DE7" w:rsidRDefault="002D49D8">
      <w:pPr>
        <w:ind w:left="720" w:hanging="360"/>
        <w:jc w:val="both"/>
      </w:pPr>
    </w:p>
    <w:p w:rsidR="002D49D8" w:rsidRPr="00307DE7" w:rsidRDefault="002D49D8">
      <w:pPr>
        <w:ind w:left="720" w:hanging="360"/>
        <w:jc w:val="both"/>
      </w:pPr>
      <w:r w:rsidRPr="00307DE7">
        <w:t xml:space="preserve">7. </w:t>
      </w:r>
      <w:r w:rsidRPr="00307DE7">
        <w:tab/>
        <w:t>Some of the resources needed for emergency operations may be available on</w:t>
      </w:r>
      <w:r w:rsidR="00A30013">
        <w:t xml:space="preserve">ly from businesses.  Hence, we </w:t>
      </w:r>
      <w:r w:rsidRPr="00307DE7">
        <w:t>have established emergency purchasing and contracting procedures.</w:t>
      </w:r>
    </w:p>
    <w:p w:rsidR="002D49D8" w:rsidRPr="00307DE7" w:rsidRDefault="002D49D8">
      <w:pPr>
        <w:ind w:left="720" w:hanging="360"/>
        <w:jc w:val="both"/>
      </w:pPr>
    </w:p>
    <w:p w:rsidR="002D49D8" w:rsidRPr="00307DE7" w:rsidRDefault="002D49D8">
      <w:pPr>
        <w:ind w:left="720" w:hanging="360"/>
        <w:jc w:val="both"/>
      </w:pPr>
      <w:r w:rsidRPr="00307DE7">
        <w:t xml:space="preserve">8.  Certain emergency supplies and equipment, such as drinking water and portable toilets, may be needed immediately in the aftermath of an emergency.  The Resource Manager shall maintain a list of local and nearby suppliers for these essential needs items.  See </w:t>
      </w:r>
      <w:r w:rsidRPr="00A30013">
        <w:rPr>
          <w:b/>
        </w:rPr>
        <w:t>Appendix 1</w:t>
      </w:r>
      <w:r w:rsidRPr="00307DE7">
        <w:t xml:space="preserve"> to this annex. </w:t>
      </w:r>
    </w:p>
    <w:p w:rsidR="002D49D8" w:rsidRPr="00307DE7" w:rsidRDefault="002D49D8">
      <w:pPr>
        <w:ind w:left="720" w:hanging="360"/>
        <w:jc w:val="both"/>
      </w:pPr>
    </w:p>
    <w:p w:rsidR="002D49D8" w:rsidRPr="00307DE7" w:rsidRDefault="002D49D8">
      <w:pPr>
        <w:ind w:left="720" w:hanging="360"/>
        <w:jc w:val="both"/>
      </w:pPr>
      <w:r w:rsidRPr="00307DE7">
        <w:t xml:space="preserve">9. </w:t>
      </w:r>
      <w:r w:rsidRPr="00307DE7">
        <w:tab/>
        <w:t>Although many non-emergency resources can be diverted to emergency use, certain personnel, equipment, and supplies may be required to continue essential community support functions, such a medical care and fire protection.</w:t>
      </w:r>
    </w:p>
    <w:p w:rsidR="002D49D8" w:rsidRPr="00307DE7" w:rsidRDefault="002D49D8">
      <w:pPr>
        <w:ind w:left="720" w:hanging="360"/>
        <w:jc w:val="both"/>
      </w:pPr>
    </w:p>
    <w:p w:rsidR="002D49D8" w:rsidRPr="00307DE7" w:rsidRDefault="002D49D8">
      <w:pPr>
        <w:tabs>
          <w:tab w:val="left" w:pos="810"/>
        </w:tabs>
        <w:ind w:left="720" w:hanging="450"/>
        <w:jc w:val="both"/>
      </w:pPr>
      <w:r w:rsidRPr="00307DE7">
        <w:t xml:space="preserve"> 10. </w:t>
      </w:r>
      <w:r w:rsidRPr="00307DE7">
        <w:tab/>
        <w:t>It is important to maintain detailed records of resources expended in support of   emergency operations:</w:t>
      </w:r>
    </w:p>
    <w:p w:rsidR="002D49D8" w:rsidRPr="00307DE7" w:rsidRDefault="002D49D8">
      <w:pPr>
        <w:jc w:val="both"/>
      </w:pPr>
    </w:p>
    <w:p w:rsidR="002D49D8" w:rsidRPr="00307DE7" w:rsidRDefault="002D49D8" w:rsidP="002D49D8">
      <w:pPr>
        <w:numPr>
          <w:ilvl w:val="2"/>
          <w:numId w:val="14"/>
        </w:numPr>
        <w:jc w:val="both"/>
      </w:pPr>
      <w:r w:rsidRPr="00307DE7">
        <w:t>As a basis for future department/agency program and budget planning.</w:t>
      </w:r>
    </w:p>
    <w:p w:rsidR="002D49D8" w:rsidRPr="00307DE7" w:rsidRDefault="002D49D8">
      <w:pPr>
        <w:jc w:val="both"/>
      </w:pPr>
    </w:p>
    <w:p w:rsidR="002D49D8" w:rsidRPr="00307DE7" w:rsidRDefault="002D49D8" w:rsidP="002D49D8">
      <w:pPr>
        <w:numPr>
          <w:ilvl w:val="2"/>
          <w:numId w:val="14"/>
        </w:numPr>
        <w:jc w:val="both"/>
      </w:pPr>
      <w:r w:rsidRPr="00307DE7">
        <w:t>To document costs incurred that may be recoverable from the party responsible for an emergency incident, insurers, or from the state or federal government.</w:t>
      </w:r>
    </w:p>
    <w:p w:rsidR="002D49D8" w:rsidRPr="00307DE7" w:rsidRDefault="002D49D8">
      <w:pPr>
        <w:jc w:val="both"/>
      </w:pPr>
      <w:r w:rsidRPr="00307DE7">
        <w:t xml:space="preserve"> </w:t>
      </w:r>
    </w:p>
    <w:p w:rsidR="002D49D8" w:rsidRPr="00307DE7" w:rsidRDefault="002D49D8" w:rsidP="002D49D8">
      <w:pPr>
        <w:numPr>
          <w:ilvl w:val="0"/>
          <w:numId w:val="14"/>
        </w:numPr>
        <w:jc w:val="both"/>
        <w:rPr>
          <w:b/>
          <w:bCs/>
        </w:rPr>
      </w:pPr>
      <w:r w:rsidRPr="00307DE7">
        <w:rPr>
          <w:b/>
          <w:bCs/>
        </w:rPr>
        <w:lastRenderedPageBreak/>
        <w:t>Management Operations</w:t>
      </w:r>
    </w:p>
    <w:p w:rsidR="002D49D8" w:rsidRPr="00307DE7" w:rsidRDefault="002D49D8">
      <w:pPr>
        <w:jc w:val="both"/>
      </w:pPr>
    </w:p>
    <w:p w:rsidR="002D49D8" w:rsidRPr="00307DE7" w:rsidRDefault="002D49D8" w:rsidP="002D49D8">
      <w:pPr>
        <w:numPr>
          <w:ilvl w:val="1"/>
          <w:numId w:val="11"/>
        </w:numPr>
        <w:tabs>
          <w:tab w:val="clear" w:pos="720"/>
        </w:tabs>
        <w:ind w:left="810"/>
        <w:jc w:val="both"/>
      </w:pPr>
      <w:r w:rsidRPr="00307DE7">
        <w:t xml:space="preserve"> The IC is responsible for managing emergency resources at the incident site and shall be assisted by a staff commensurate with the tasks to be performed and resources committed to the operation.  The ICS structure includes a Logistics Section, which is responsible for obtaining and maintaining personnel, facilities, equipment, and supplies committed to the emergency operation.  The IC will determine the need to establish a Logistics Section.  This decision is usually based on the size and anticipated duration of the incident and the complexity of support. </w:t>
      </w:r>
    </w:p>
    <w:p w:rsidR="002D49D8" w:rsidRPr="00307DE7" w:rsidRDefault="002D49D8">
      <w:pPr>
        <w:jc w:val="both"/>
      </w:pPr>
    </w:p>
    <w:p w:rsidR="002D49D8" w:rsidRPr="00307DE7" w:rsidRDefault="002D49D8" w:rsidP="002D49D8">
      <w:pPr>
        <w:numPr>
          <w:ilvl w:val="1"/>
          <w:numId w:val="11"/>
        </w:numPr>
        <w:tabs>
          <w:tab w:val="clear" w:pos="720"/>
          <w:tab w:val="num" w:pos="810"/>
        </w:tabs>
        <w:ind w:left="810"/>
        <w:jc w:val="both"/>
      </w:pPr>
      <w:r w:rsidRPr="00307DE7">
        <w:t xml:space="preserve">If the EOC is activated, the Incident Commander shall continue to manage emergency resources committed at the incident site.  The Resource Manager in the EOC shall monitor the state of all resources, manage uncommitted resources, and coordinate with the Incident Commander to determine requirements for additional resources at the incident site.   Departments and agencies involved in emergency operations that require additional resources should use the Emergency Resource Request form in </w:t>
      </w:r>
      <w:r w:rsidRPr="00A30013">
        <w:rPr>
          <w:b/>
        </w:rPr>
        <w:t>Appendix 2</w:t>
      </w:r>
      <w:r w:rsidRPr="00307DE7">
        <w:t xml:space="preserve"> to communicate their requirements to the resource management staff.</w:t>
      </w:r>
    </w:p>
    <w:p w:rsidR="002D49D8" w:rsidRPr="00307DE7" w:rsidRDefault="002D49D8">
      <w:pPr>
        <w:jc w:val="both"/>
      </w:pPr>
    </w:p>
    <w:p w:rsidR="002D49D8" w:rsidRPr="00307DE7" w:rsidRDefault="002D49D8" w:rsidP="002D49D8">
      <w:pPr>
        <w:numPr>
          <w:ilvl w:val="1"/>
          <w:numId w:val="11"/>
        </w:numPr>
        <w:tabs>
          <w:tab w:val="clear" w:pos="720"/>
        </w:tabs>
        <w:ind w:left="810"/>
        <w:jc w:val="both"/>
      </w:pPr>
      <w:r w:rsidRPr="00307DE7">
        <w:t xml:space="preserve"> </w:t>
      </w:r>
      <w:r w:rsidRPr="00307DE7">
        <w:tab/>
        <w:t xml:space="preserve">If additional resources are required, the Resource Manager shall coordinate with the      </w:t>
      </w:r>
      <w:r w:rsidR="00A30013">
        <w:t>EMC</w:t>
      </w:r>
      <w:r w:rsidRPr="00307DE7">
        <w:t xml:space="preserve"> to: </w:t>
      </w:r>
    </w:p>
    <w:p w:rsidR="002D49D8" w:rsidRPr="00307DE7" w:rsidRDefault="002D49D8">
      <w:pPr>
        <w:jc w:val="both"/>
      </w:pPr>
    </w:p>
    <w:p w:rsidR="002D49D8" w:rsidRPr="00307DE7" w:rsidRDefault="002D49D8" w:rsidP="002D49D8">
      <w:pPr>
        <w:numPr>
          <w:ilvl w:val="2"/>
          <w:numId w:val="12"/>
        </w:numPr>
        <w:tabs>
          <w:tab w:val="clear" w:pos="1080"/>
          <w:tab w:val="num" w:pos="1170"/>
        </w:tabs>
        <w:ind w:hanging="270"/>
        <w:jc w:val="both"/>
      </w:pPr>
      <w:r w:rsidRPr="00307DE7">
        <w:t>Activate and direct deployment of additional local resources to the incident site.</w:t>
      </w:r>
    </w:p>
    <w:p w:rsidR="002D49D8" w:rsidRPr="00307DE7" w:rsidRDefault="002D49D8" w:rsidP="002D49D8">
      <w:pPr>
        <w:numPr>
          <w:ilvl w:val="2"/>
          <w:numId w:val="12"/>
        </w:numPr>
        <w:tabs>
          <w:tab w:val="clear" w:pos="1080"/>
          <w:tab w:val="num" w:pos="1170"/>
        </w:tabs>
        <w:ind w:hanging="270"/>
        <w:jc w:val="both"/>
      </w:pPr>
      <w:r w:rsidRPr="00307DE7">
        <w:t>Request mutual aid assistance.</w:t>
      </w:r>
    </w:p>
    <w:p w:rsidR="002D49D8" w:rsidRPr="00307DE7" w:rsidRDefault="002D49D8" w:rsidP="002D49D8">
      <w:pPr>
        <w:numPr>
          <w:ilvl w:val="2"/>
          <w:numId w:val="12"/>
        </w:numPr>
        <w:tabs>
          <w:tab w:val="clear" w:pos="1080"/>
          <w:tab w:val="num" w:pos="1170"/>
        </w:tabs>
        <w:ind w:hanging="270"/>
        <w:jc w:val="both"/>
      </w:pPr>
      <w:r w:rsidRPr="00307DE7">
        <w:t>Purchase, rent, or lease supplies and equipment.</w:t>
      </w:r>
    </w:p>
    <w:p w:rsidR="002D49D8" w:rsidRPr="00307DE7" w:rsidRDefault="002D49D8" w:rsidP="002D49D8">
      <w:pPr>
        <w:numPr>
          <w:ilvl w:val="2"/>
          <w:numId w:val="12"/>
        </w:numPr>
        <w:tabs>
          <w:tab w:val="clear" w:pos="1080"/>
          <w:tab w:val="num" w:pos="1170"/>
        </w:tabs>
        <w:ind w:hanging="270"/>
        <w:jc w:val="both"/>
      </w:pPr>
      <w:r w:rsidRPr="00307DE7">
        <w:t>Obtain donated resources from businesses, individuals, or volunteer groups.</w:t>
      </w:r>
    </w:p>
    <w:p w:rsidR="002D49D8" w:rsidRPr="00307DE7" w:rsidRDefault="002D49D8" w:rsidP="002D49D8">
      <w:pPr>
        <w:numPr>
          <w:ilvl w:val="2"/>
          <w:numId w:val="12"/>
        </w:numPr>
        <w:tabs>
          <w:tab w:val="clear" w:pos="1080"/>
          <w:tab w:val="num" w:pos="1170"/>
        </w:tabs>
        <w:ind w:hanging="270"/>
        <w:jc w:val="both"/>
      </w:pPr>
      <w:r w:rsidRPr="00307DE7">
        <w:t>Contract for necessary services to support emergency operations.</w:t>
      </w:r>
    </w:p>
    <w:p w:rsidR="002D49D8" w:rsidRPr="00307DE7" w:rsidRDefault="002D49D8" w:rsidP="002D49D8">
      <w:pPr>
        <w:numPr>
          <w:ilvl w:val="2"/>
          <w:numId w:val="12"/>
        </w:numPr>
        <w:tabs>
          <w:tab w:val="clear" w:pos="1080"/>
          <w:tab w:val="num" w:pos="1170"/>
        </w:tabs>
        <w:ind w:hanging="270"/>
        <w:jc w:val="both"/>
      </w:pPr>
      <w:r w:rsidRPr="00307DE7">
        <w:t>Commit such resources to the IC to manage.</w:t>
      </w:r>
    </w:p>
    <w:p w:rsidR="002D49D8" w:rsidRPr="00307DE7" w:rsidRDefault="002D49D8">
      <w:pPr>
        <w:jc w:val="both"/>
      </w:pPr>
    </w:p>
    <w:p w:rsidR="002D49D8" w:rsidRPr="00307DE7" w:rsidRDefault="002D49D8" w:rsidP="002D49D8">
      <w:pPr>
        <w:numPr>
          <w:ilvl w:val="1"/>
          <w:numId w:val="15"/>
        </w:numPr>
        <w:tabs>
          <w:tab w:val="clear" w:pos="720"/>
          <w:tab w:val="num" w:pos="810"/>
        </w:tabs>
        <w:ind w:left="810"/>
        <w:jc w:val="both"/>
      </w:pPr>
      <w:r w:rsidRPr="00307DE7">
        <w:t xml:space="preserve">If the resources above are inadequate or inappropriate for the tasks to be performed, the Resource Manager shall coordinate with the EMC to prepare a request for state resource assistance for approval by the </w:t>
      </w:r>
      <w:r w:rsidR="00F41C9E">
        <w:t xml:space="preserve">County Judge or Mayor </w:t>
      </w:r>
      <w:r w:rsidRPr="00307DE7">
        <w:t>to be forwarded to the DDC.</w:t>
      </w:r>
    </w:p>
    <w:p w:rsidR="002D49D8" w:rsidRPr="00307DE7" w:rsidRDefault="002D49D8">
      <w:pPr>
        <w:jc w:val="both"/>
      </w:pPr>
    </w:p>
    <w:p w:rsidR="002D49D8" w:rsidRPr="00307DE7" w:rsidRDefault="002D49D8" w:rsidP="002D49D8">
      <w:pPr>
        <w:numPr>
          <w:ilvl w:val="1"/>
          <w:numId w:val="20"/>
        </w:numPr>
        <w:tabs>
          <w:tab w:val="clear" w:pos="720"/>
          <w:tab w:val="num" w:pos="810"/>
        </w:tabs>
        <w:ind w:left="810"/>
        <w:jc w:val="both"/>
      </w:pPr>
      <w:r w:rsidRPr="00307DE7">
        <w:t>The Resource Manager should be among those initially notified of any large-scale emergency.  When warning is available, key suppliers of emergency equipment and supplies should be notified that short notice orders may be forthcoming.</w:t>
      </w:r>
    </w:p>
    <w:p w:rsidR="002D49D8" w:rsidRPr="00307DE7" w:rsidRDefault="002D49D8">
      <w:pPr>
        <w:jc w:val="both"/>
      </w:pPr>
    </w:p>
    <w:p w:rsidR="002D49D8" w:rsidRPr="00307DE7" w:rsidRDefault="002D49D8" w:rsidP="002D49D8">
      <w:pPr>
        <w:numPr>
          <w:ilvl w:val="1"/>
          <w:numId w:val="20"/>
        </w:numPr>
        <w:tabs>
          <w:tab w:val="clear" w:pos="720"/>
          <w:tab w:val="num" w:pos="810"/>
        </w:tabs>
        <w:ind w:left="810"/>
        <w:jc w:val="both"/>
      </w:pPr>
      <w:r w:rsidRPr="00307DE7">
        <w:t>The Resource Manag</w:t>
      </w:r>
      <w:r w:rsidR="00A30013">
        <w:t xml:space="preserve">er shall consult with the </w:t>
      </w:r>
      <w:r w:rsidRPr="00307DE7">
        <w:t>County</w:t>
      </w:r>
      <w:r w:rsidR="00A30013">
        <w:t xml:space="preserve"> or </w:t>
      </w:r>
      <w:r w:rsidRPr="00307DE7">
        <w:t>City Attorney to determine potential liabilities before accepting offers of donations of supplies, equipment, or services or committing manpower from individual or volunteer groups to emergency operations.</w:t>
      </w:r>
    </w:p>
    <w:p w:rsidR="002D49D8" w:rsidRPr="00307DE7" w:rsidRDefault="002D49D8">
      <w:pPr>
        <w:jc w:val="both"/>
      </w:pPr>
    </w:p>
    <w:p w:rsidR="002D49D8" w:rsidRPr="00307DE7" w:rsidRDefault="002D49D8" w:rsidP="002D49D8">
      <w:pPr>
        <w:pStyle w:val="Heading2"/>
        <w:numPr>
          <w:ilvl w:val="0"/>
          <w:numId w:val="21"/>
        </w:numPr>
        <w:tabs>
          <w:tab w:val="clear" w:pos="360"/>
        </w:tabs>
      </w:pPr>
      <w:r w:rsidRPr="00307DE7">
        <w:t xml:space="preserve"> Activities by Phases of Emergency Management </w:t>
      </w:r>
    </w:p>
    <w:p w:rsidR="002D49D8" w:rsidRPr="00307DE7" w:rsidRDefault="002D49D8"/>
    <w:p w:rsidR="002D49D8" w:rsidRPr="00307DE7" w:rsidRDefault="002D49D8" w:rsidP="002D49D8">
      <w:pPr>
        <w:numPr>
          <w:ilvl w:val="1"/>
          <w:numId w:val="13"/>
        </w:numPr>
        <w:tabs>
          <w:tab w:val="clear" w:pos="720"/>
          <w:tab w:val="num" w:pos="810"/>
        </w:tabs>
        <w:ind w:left="810"/>
      </w:pPr>
      <w:r w:rsidRPr="00307DE7">
        <w:t>Mitigation</w:t>
      </w:r>
    </w:p>
    <w:p w:rsidR="002D49D8" w:rsidRPr="00307DE7" w:rsidRDefault="002D49D8">
      <w:pPr>
        <w:ind w:left="360"/>
      </w:pPr>
    </w:p>
    <w:p w:rsidR="002D49D8" w:rsidRPr="00307DE7" w:rsidRDefault="002D49D8" w:rsidP="002D49D8">
      <w:pPr>
        <w:numPr>
          <w:ilvl w:val="2"/>
          <w:numId w:val="13"/>
        </w:numPr>
        <w:tabs>
          <w:tab w:val="clear" w:pos="1080"/>
          <w:tab w:val="num" w:pos="1170"/>
        </w:tabs>
        <w:ind w:left="1170"/>
        <w:jc w:val="both"/>
      </w:pPr>
      <w:r w:rsidRPr="00307DE7">
        <w:t>Review the local hazard analysis and, to the extent possible, determine the emergency resources needed to deal with anticipated hazards and identify shortfalls in personnel, equipment, and supplies.</w:t>
      </w:r>
    </w:p>
    <w:p w:rsidR="002D49D8" w:rsidRPr="00307DE7" w:rsidRDefault="002D49D8">
      <w:pPr>
        <w:jc w:val="both"/>
      </w:pPr>
    </w:p>
    <w:p w:rsidR="002D49D8" w:rsidRPr="00307DE7" w:rsidRDefault="002D49D8" w:rsidP="002D49D8">
      <w:pPr>
        <w:numPr>
          <w:ilvl w:val="2"/>
          <w:numId w:val="13"/>
        </w:numPr>
        <w:tabs>
          <w:tab w:val="clear" w:pos="1080"/>
          <w:tab w:val="num" w:pos="1170"/>
        </w:tabs>
        <w:ind w:left="1170"/>
        <w:jc w:val="both"/>
      </w:pPr>
      <w:r w:rsidRPr="00307DE7">
        <w:lastRenderedPageBreak/>
        <w:t>Enhance emergency capabilities by acquiring staff, equipment, and supplies to reduce shortfalls and executing inter-local agreements to obtain access to external resources during emergencies.</w:t>
      </w:r>
    </w:p>
    <w:p w:rsidR="002D49D8" w:rsidRPr="00307DE7" w:rsidRDefault="002D49D8">
      <w:pPr>
        <w:pStyle w:val="Header"/>
        <w:tabs>
          <w:tab w:val="clear" w:pos="4320"/>
          <w:tab w:val="clear" w:pos="8640"/>
        </w:tabs>
      </w:pPr>
    </w:p>
    <w:p w:rsidR="002D49D8" w:rsidRPr="00307DE7" w:rsidRDefault="002D49D8" w:rsidP="002D49D8">
      <w:pPr>
        <w:numPr>
          <w:ilvl w:val="1"/>
          <w:numId w:val="13"/>
        </w:numPr>
        <w:tabs>
          <w:tab w:val="clear" w:pos="720"/>
          <w:tab w:val="num" w:pos="810"/>
        </w:tabs>
        <w:ind w:hanging="270"/>
      </w:pPr>
      <w:r w:rsidRPr="00307DE7">
        <w:t>Preparedness</w:t>
      </w:r>
    </w:p>
    <w:p w:rsidR="002D49D8" w:rsidRPr="00307DE7" w:rsidRDefault="002D49D8"/>
    <w:p w:rsidR="002D49D8" w:rsidRPr="00307DE7" w:rsidRDefault="002D49D8" w:rsidP="002D49D8">
      <w:pPr>
        <w:numPr>
          <w:ilvl w:val="2"/>
          <w:numId w:val="13"/>
        </w:numPr>
        <w:tabs>
          <w:tab w:val="clear" w:pos="1080"/>
          <w:tab w:val="num" w:pos="1170"/>
        </w:tabs>
        <w:ind w:left="1170"/>
        <w:jc w:val="both"/>
      </w:pPr>
      <w:r w:rsidRPr="00307DE7">
        <w:t xml:space="preserve">Establish and train an emergency resource management staff.  Staff members should be trained to perform resource management in an incident command operation or in the EOC. </w:t>
      </w:r>
    </w:p>
    <w:p w:rsidR="002D49D8" w:rsidRPr="00307DE7" w:rsidRDefault="002D49D8">
      <w:pPr>
        <w:jc w:val="both"/>
      </w:pPr>
    </w:p>
    <w:p w:rsidR="002D49D8" w:rsidRPr="00307DE7" w:rsidRDefault="002D49D8" w:rsidP="002D49D8">
      <w:pPr>
        <w:numPr>
          <w:ilvl w:val="2"/>
          <w:numId w:val="13"/>
        </w:numPr>
        <w:tabs>
          <w:tab w:val="clear" w:pos="1080"/>
          <w:tab w:val="num" w:pos="1170"/>
        </w:tabs>
        <w:ind w:left="1170"/>
        <w:jc w:val="both"/>
      </w:pPr>
      <w:r w:rsidRPr="00307DE7">
        <w:t xml:space="preserve">Maintain a complete resource </w:t>
      </w:r>
      <w:r w:rsidR="003C2205" w:rsidRPr="00307DE7">
        <w:t xml:space="preserve">inventory list, located and on </w:t>
      </w:r>
      <w:r w:rsidRPr="00307DE7">
        <w:t>t</w:t>
      </w:r>
      <w:r w:rsidR="003C2205" w:rsidRPr="00307DE7">
        <w:t>he Resource Management computer</w:t>
      </w:r>
      <w:r w:rsidRPr="00307DE7">
        <w:t xml:space="preserve"> in the EOC.  This resource inventory should include resources not normally used in day-to-day incident response that may be needed during emergencies and disasters. </w:t>
      </w:r>
    </w:p>
    <w:p w:rsidR="002D49D8" w:rsidRPr="00307DE7" w:rsidRDefault="002D49D8">
      <w:pPr>
        <w:jc w:val="both"/>
      </w:pPr>
    </w:p>
    <w:p w:rsidR="002D49D8" w:rsidRPr="00307DE7" w:rsidRDefault="002D49D8" w:rsidP="002D49D8">
      <w:pPr>
        <w:numPr>
          <w:ilvl w:val="2"/>
          <w:numId w:val="13"/>
        </w:numPr>
        <w:tabs>
          <w:tab w:val="clear" w:pos="1080"/>
          <w:tab w:val="num" w:pos="1170"/>
        </w:tabs>
        <w:ind w:left="1170"/>
        <w:jc w:val="both"/>
      </w:pPr>
      <w:r w:rsidRPr="00307DE7">
        <w:t>Establish rules and regulations for obtaining resources during emergencies, including emergency purchasing and contracting procedures.</w:t>
      </w:r>
    </w:p>
    <w:p w:rsidR="002D49D8" w:rsidRPr="00307DE7" w:rsidRDefault="002D49D8">
      <w:pPr>
        <w:jc w:val="both"/>
      </w:pPr>
    </w:p>
    <w:p w:rsidR="002D49D8" w:rsidRPr="00307DE7" w:rsidRDefault="002D49D8" w:rsidP="002D49D8">
      <w:pPr>
        <w:numPr>
          <w:ilvl w:val="2"/>
          <w:numId w:val="13"/>
        </w:numPr>
        <w:tabs>
          <w:tab w:val="clear" w:pos="1080"/>
          <w:tab w:val="num" w:pos="1170"/>
        </w:tabs>
        <w:ind w:left="1170"/>
        <w:jc w:val="both"/>
      </w:pPr>
      <w:r w:rsidRPr="00307DE7">
        <w:t xml:space="preserve">Maintain the list of local and nearby suppliers of immediate needs resources; see </w:t>
      </w:r>
      <w:r w:rsidRPr="00A30013">
        <w:rPr>
          <w:b/>
        </w:rPr>
        <w:t>Appendix 1</w:t>
      </w:r>
      <w:r w:rsidRPr="00307DE7">
        <w:t>.</w:t>
      </w:r>
    </w:p>
    <w:p w:rsidR="002D49D8" w:rsidRPr="00307DE7" w:rsidRDefault="002D49D8">
      <w:pPr>
        <w:jc w:val="both"/>
      </w:pPr>
    </w:p>
    <w:p w:rsidR="002D49D8" w:rsidRPr="00307DE7" w:rsidRDefault="00A30013" w:rsidP="002D49D8">
      <w:pPr>
        <w:numPr>
          <w:ilvl w:val="2"/>
          <w:numId w:val="16"/>
        </w:numPr>
        <w:tabs>
          <w:tab w:val="clear" w:pos="1080"/>
          <w:tab w:val="num" w:pos="1170"/>
        </w:tabs>
        <w:ind w:left="1170"/>
        <w:jc w:val="both"/>
      </w:pPr>
      <w:r>
        <w:t xml:space="preserve">Ensure </w:t>
      </w:r>
      <w:r w:rsidR="002D49D8" w:rsidRPr="00307DE7">
        <w:t>County</w:t>
      </w:r>
      <w:r>
        <w:t xml:space="preserve"> and </w:t>
      </w:r>
      <w:r w:rsidR="002D49D8" w:rsidRPr="00307DE7">
        <w:t>City emergenc</w:t>
      </w:r>
      <w:r>
        <w:t xml:space="preserve">y call-out rosters include the </w:t>
      </w:r>
      <w:r w:rsidR="002D49D8" w:rsidRPr="00307DE7">
        <w:t>County Resource Manager</w:t>
      </w:r>
      <w:r w:rsidR="003C2205" w:rsidRPr="00307DE7">
        <w:t xml:space="preserve"> or designee</w:t>
      </w:r>
      <w:r w:rsidR="002D49D8" w:rsidRPr="00307DE7">
        <w:t>, who should maintain current telephone numbers and addresses for sources of emergency resources.</w:t>
      </w:r>
    </w:p>
    <w:p w:rsidR="002D49D8" w:rsidRPr="00307DE7" w:rsidRDefault="002D49D8">
      <w:pPr>
        <w:pStyle w:val="Header"/>
        <w:tabs>
          <w:tab w:val="clear" w:pos="4320"/>
          <w:tab w:val="clear" w:pos="8640"/>
        </w:tabs>
      </w:pPr>
    </w:p>
    <w:p w:rsidR="002D49D8" w:rsidRPr="00307DE7" w:rsidRDefault="002D49D8" w:rsidP="002D49D8">
      <w:pPr>
        <w:numPr>
          <w:ilvl w:val="2"/>
          <w:numId w:val="17"/>
        </w:numPr>
        <w:tabs>
          <w:tab w:val="clear" w:pos="1080"/>
          <w:tab w:val="left" w:pos="450"/>
          <w:tab w:val="num" w:pos="1170"/>
        </w:tabs>
        <w:ind w:left="1170"/>
        <w:jc w:val="both"/>
      </w:pPr>
      <w:r w:rsidRPr="00307DE7">
        <w:t xml:space="preserve">Ensure that after-hours contact numbers are obtained for those companies, individuals, and groups who supply equipment and supplies that may be needed during emergency operations and that those suppliers are prepared to respond to on short notice during other than normal business hours. </w:t>
      </w:r>
    </w:p>
    <w:p w:rsidR="002D49D8" w:rsidRPr="00307DE7" w:rsidRDefault="002D49D8"/>
    <w:p w:rsidR="002D49D8" w:rsidRPr="00307DE7" w:rsidRDefault="002D49D8" w:rsidP="002D49D8">
      <w:pPr>
        <w:numPr>
          <w:ilvl w:val="1"/>
          <w:numId w:val="17"/>
        </w:numPr>
        <w:tabs>
          <w:tab w:val="clear" w:pos="720"/>
          <w:tab w:val="num" w:pos="810"/>
        </w:tabs>
        <w:ind w:hanging="270"/>
      </w:pPr>
      <w:r w:rsidRPr="00307DE7">
        <w:t xml:space="preserve">Response </w:t>
      </w:r>
    </w:p>
    <w:p w:rsidR="002D49D8" w:rsidRPr="00307DE7" w:rsidRDefault="002D49D8">
      <w:pPr>
        <w:pStyle w:val="Header"/>
        <w:tabs>
          <w:tab w:val="clear" w:pos="4320"/>
          <w:tab w:val="clear" w:pos="8640"/>
        </w:tabs>
      </w:pPr>
    </w:p>
    <w:p w:rsidR="002D49D8" w:rsidRPr="00307DE7" w:rsidRDefault="002D49D8" w:rsidP="002D49D8">
      <w:pPr>
        <w:numPr>
          <w:ilvl w:val="2"/>
          <w:numId w:val="18"/>
        </w:numPr>
        <w:tabs>
          <w:tab w:val="clear" w:pos="1080"/>
          <w:tab w:val="num" w:pos="1170"/>
        </w:tabs>
        <w:ind w:left="1170"/>
        <w:jc w:val="both"/>
      </w:pPr>
      <w:r w:rsidRPr="00307DE7">
        <w:t xml:space="preserve">Advise the </w:t>
      </w:r>
      <w:r w:rsidR="00F41C9E">
        <w:t xml:space="preserve">County Judge or Mayor </w:t>
      </w:r>
      <w:r w:rsidRPr="00307DE7">
        <w:t>and emergency services staff on resource requirements and logistics related to response activities.</w:t>
      </w:r>
    </w:p>
    <w:p w:rsidR="002D49D8" w:rsidRPr="00307DE7" w:rsidRDefault="002D49D8">
      <w:pPr>
        <w:pStyle w:val="Header"/>
        <w:tabs>
          <w:tab w:val="clear" w:pos="4320"/>
          <w:tab w:val="clear" w:pos="8640"/>
        </w:tabs>
        <w:ind w:left="1800" w:hanging="540"/>
        <w:jc w:val="both"/>
      </w:pPr>
    </w:p>
    <w:p w:rsidR="002D49D8" w:rsidRPr="00307DE7" w:rsidRDefault="002D49D8" w:rsidP="002D49D8">
      <w:pPr>
        <w:numPr>
          <w:ilvl w:val="2"/>
          <w:numId w:val="18"/>
        </w:numPr>
        <w:tabs>
          <w:tab w:val="clear" w:pos="1080"/>
          <w:tab w:val="left" w:pos="450"/>
          <w:tab w:val="num" w:pos="1170"/>
        </w:tabs>
        <w:ind w:left="1170"/>
        <w:jc w:val="both"/>
      </w:pPr>
      <w:r w:rsidRPr="00307DE7">
        <w:t>Coordinate and use all available resources during an emergency or disaster; request additional resources if local resources are insufficient or inappropriate.</w:t>
      </w:r>
    </w:p>
    <w:p w:rsidR="002D49D8" w:rsidRPr="00307DE7" w:rsidRDefault="002D49D8">
      <w:pPr>
        <w:jc w:val="both"/>
      </w:pPr>
    </w:p>
    <w:p w:rsidR="002D49D8" w:rsidRPr="00307DE7" w:rsidRDefault="002D49D8" w:rsidP="002D49D8">
      <w:pPr>
        <w:numPr>
          <w:ilvl w:val="2"/>
          <w:numId w:val="18"/>
        </w:numPr>
        <w:tabs>
          <w:tab w:val="clear" w:pos="1080"/>
          <w:tab w:val="num" w:pos="1170"/>
        </w:tabs>
        <w:ind w:hanging="270"/>
        <w:jc w:val="both"/>
      </w:pPr>
      <w:r w:rsidRPr="00307DE7">
        <w:t>For major emergencies and disaster, identify potential resource staging areas.</w:t>
      </w:r>
    </w:p>
    <w:p w:rsidR="002D49D8" w:rsidRPr="00307DE7" w:rsidRDefault="002D49D8">
      <w:pPr>
        <w:jc w:val="both"/>
      </w:pPr>
    </w:p>
    <w:p w:rsidR="002D49D8" w:rsidRPr="00307DE7" w:rsidRDefault="002D49D8" w:rsidP="002D49D8">
      <w:pPr>
        <w:numPr>
          <w:ilvl w:val="2"/>
          <w:numId w:val="18"/>
        </w:numPr>
        <w:tabs>
          <w:tab w:val="clear" w:pos="1080"/>
          <w:tab w:val="num" w:pos="1170"/>
        </w:tabs>
        <w:ind w:left="1170"/>
        <w:jc w:val="both"/>
      </w:pPr>
      <w:r w:rsidRPr="00307DE7">
        <w:t>Coordinate emergency resource needs with local departments, nearby businesses, industry, volunteer groups, and, where appropriate, with state and federal resource suppliers.</w:t>
      </w:r>
    </w:p>
    <w:p w:rsidR="002D49D8" w:rsidRPr="00307DE7" w:rsidRDefault="002D49D8">
      <w:pPr>
        <w:jc w:val="both"/>
      </w:pPr>
    </w:p>
    <w:p w:rsidR="002D49D8" w:rsidRPr="00307DE7" w:rsidRDefault="002D49D8" w:rsidP="002D49D8">
      <w:pPr>
        <w:numPr>
          <w:ilvl w:val="2"/>
          <w:numId w:val="18"/>
        </w:numPr>
        <w:tabs>
          <w:tab w:val="clear" w:pos="1080"/>
          <w:tab w:val="num" w:pos="1170"/>
        </w:tabs>
        <w:ind w:left="1170"/>
        <w:jc w:val="both"/>
      </w:pPr>
      <w:r w:rsidRPr="00307DE7">
        <w:t>Coordinate resources to support emergency responders and distribute aid to disaster victims.</w:t>
      </w:r>
    </w:p>
    <w:p w:rsidR="002D49D8" w:rsidRPr="00307DE7" w:rsidRDefault="002D49D8">
      <w:pPr>
        <w:jc w:val="both"/>
      </w:pPr>
    </w:p>
    <w:p w:rsidR="002D49D8" w:rsidRPr="00307DE7" w:rsidRDefault="002D49D8" w:rsidP="002D49D8">
      <w:pPr>
        <w:numPr>
          <w:ilvl w:val="2"/>
          <w:numId w:val="18"/>
        </w:numPr>
        <w:tabs>
          <w:tab w:val="clear" w:pos="1080"/>
          <w:tab w:val="num" w:pos="1170"/>
        </w:tabs>
        <w:ind w:left="1170"/>
        <w:jc w:val="both"/>
      </w:pPr>
      <w:r w:rsidRPr="00307DE7">
        <w:t xml:space="preserve">Maintain records of equipment, supply, and personnel costs incurred during the emergency response. </w:t>
      </w:r>
    </w:p>
    <w:p w:rsidR="002D49D8" w:rsidRDefault="002D49D8">
      <w:pPr>
        <w:jc w:val="both"/>
      </w:pPr>
    </w:p>
    <w:p w:rsidR="00A30013" w:rsidRPr="00307DE7" w:rsidRDefault="00A30013">
      <w:pPr>
        <w:jc w:val="both"/>
      </w:pPr>
    </w:p>
    <w:p w:rsidR="002D49D8" w:rsidRPr="00307DE7" w:rsidRDefault="002D49D8" w:rsidP="002D49D8">
      <w:pPr>
        <w:numPr>
          <w:ilvl w:val="1"/>
          <w:numId w:val="18"/>
        </w:numPr>
        <w:tabs>
          <w:tab w:val="clear" w:pos="720"/>
          <w:tab w:val="num" w:pos="810"/>
        </w:tabs>
        <w:ind w:hanging="270"/>
      </w:pPr>
      <w:r w:rsidRPr="00307DE7">
        <w:lastRenderedPageBreak/>
        <w:t>Recovery</w:t>
      </w:r>
    </w:p>
    <w:p w:rsidR="002D49D8" w:rsidRPr="00307DE7" w:rsidRDefault="002D49D8">
      <w:pPr>
        <w:ind w:left="1800" w:hanging="540"/>
      </w:pPr>
    </w:p>
    <w:p w:rsidR="002D49D8" w:rsidRPr="00307DE7" w:rsidRDefault="002D49D8" w:rsidP="002D49D8">
      <w:pPr>
        <w:numPr>
          <w:ilvl w:val="2"/>
          <w:numId w:val="18"/>
        </w:numPr>
        <w:tabs>
          <w:tab w:val="clear" w:pos="1080"/>
          <w:tab w:val="num" w:pos="1170"/>
          <w:tab w:val="left" w:pos="1260"/>
        </w:tabs>
        <w:ind w:left="1170"/>
        <w:jc w:val="both"/>
      </w:pPr>
      <w:r w:rsidRPr="00307DE7">
        <w:t>In coordination with department</w:t>
      </w:r>
      <w:r w:rsidR="00D53ACC">
        <w:t xml:space="preserve"> </w:t>
      </w:r>
      <w:r w:rsidRPr="00307DE7">
        <w:t>/</w:t>
      </w:r>
      <w:r w:rsidR="00D53ACC">
        <w:t xml:space="preserve"> </w:t>
      </w:r>
      <w:r w:rsidRPr="00307DE7">
        <w:t>agency heads, determine loss or damage to equipment, supplies consumed, labor utilized, equipment rental or lease costs, and costs of contract services to develop estimates of expenses incurred in response and recovery operations.</w:t>
      </w:r>
    </w:p>
    <w:p w:rsidR="002D49D8" w:rsidRPr="00307DE7" w:rsidRDefault="002D49D8">
      <w:pPr>
        <w:pStyle w:val="Header"/>
        <w:tabs>
          <w:tab w:val="clear" w:pos="4320"/>
          <w:tab w:val="clear" w:pos="8640"/>
        </w:tabs>
        <w:ind w:left="1800" w:hanging="540"/>
        <w:jc w:val="both"/>
      </w:pPr>
    </w:p>
    <w:p w:rsidR="002D49D8" w:rsidRPr="00307DE7" w:rsidRDefault="002D49D8" w:rsidP="002D49D8">
      <w:pPr>
        <w:numPr>
          <w:ilvl w:val="2"/>
          <w:numId w:val="18"/>
        </w:numPr>
        <w:tabs>
          <w:tab w:val="clear" w:pos="1080"/>
          <w:tab w:val="left" w:pos="1170"/>
        </w:tabs>
        <w:ind w:left="1170"/>
        <w:jc w:val="both"/>
      </w:pPr>
      <w:r w:rsidRPr="00307DE7">
        <w:t>In coordination with department</w:t>
      </w:r>
      <w:r w:rsidR="00D53ACC">
        <w:t xml:space="preserve"> </w:t>
      </w:r>
      <w:r w:rsidRPr="00307DE7">
        <w:t>/</w:t>
      </w:r>
      <w:r w:rsidR="00D53ACC">
        <w:t xml:space="preserve"> </w:t>
      </w:r>
      <w:r w:rsidRPr="00307DE7">
        <w:t xml:space="preserve">agency heads, determine repairs, extraordinary maintenance, and supply replenishment needed </w:t>
      </w:r>
      <w:r w:rsidR="00A30013">
        <w:t>due to</w:t>
      </w:r>
      <w:r w:rsidRPr="00307DE7">
        <w:t xml:space="preserve"> emergency operations and estimate costs of those efforts. </w:t>
      </w:r>
    </w:p>
    <w:p w:rsidR="002D49D8" w:rsidRPr="00307DE7" w:rsidRDefault="002D49D8">
      <w:pPr>
        <w:jc w:val="both"/>
      </w:pPr>
    </w:p>
    <w:p w:rsidR="002D49D8" w:rsidRPr="00307DE7" w:rsidRDefault="002D49D8" w:rsidP="002D49D8">
      <w:pPr>
        <w:numPr>
          <w:ilvl w:val="2"/>
          <w:numId w:val="18"/>
        </w:numPr>
        <w:tabs>
          <w:tab w:val="clear" w:pos="1080"/>
          <w:tab w:val="num" w:pos="1170"/>
        </w:tabs>
        <w:ind w:left="1170"/>
        <w:jc w:val="both"/>
      </w:pPr>
      <w:r w:rsidRPr="00307DE7">
        <w:t>Maintain records of the personnel, equipment, supply, and contract costs incurred during the recovery effort as a basis for recovering expenses from the responsible party, insurers, or the state or federal government.</w:t>
      </w:r>
    </w:p>
    <w:p w:rsidR="002D49D8" w:rsidRDefault="002D49D8">
      <w:pPr>
        <w:jc w:val="both"/>
      </w:pPr>
    </w:p>
    <w:p w:rsidR="00A30013" w:rsidRPr="00307DE7" w:rsidRDefault="00A30013">
      <w:pPr>
        <w:jc w:val="both"/>
      </w:pPr>
    </w:p>
    <w:p w:rsidR="002D49D8" w:rsidRPr="00307DE7" w:rsidRDefault="002D49D8" w:rsidP="004B7684">
      <w:pPr>
        <w:pStyle w:val="Heading1"/>
        <w:numPr>
          <w:ilvl w:val="0"/>
          <w:numId w:val="0"/>
        </w:numPr>
        <w:pBdr>
          <w:top w:val="single" w:sz="4" w:space="1" w:color="auto"/>
          <w:left w:val="single" w:sz="4" w:space="4" w:color="auto"/>
          <w:bottom w:val="single" w:sz="4" w:space="1" w:color="auto"/>
          <w:right w:val="single" w:sz="4" w:space="4" w:color="auto"/>
        </w:pBdr>
        <w:jc w:val="left"/>
      </w:pPr>
      <w:r w:rsidRPr="00307DE7">
        <w:t>VI.</w:t>
      </w:r>
      <w:r w:rsidRPr="00307DE7">
        <w:tab/>
        <w:t>ORGANIZATION &amp; ASSIGNMENT OF RESPONSIBILITIES</w:t>
      </w:r>
    </w:p>
    <w:p w:rsidR="002D49D8" w:rsidRPr="00307DE7" w:rsidRDefault="002D49D8">
      <w:pPr>
        <w:rPr>
          <w:b/>
          <w:bCs/>
        </w:rPr>
      </w:pPr>
    </w:p>
    <w:p w:rsidR="002D49D8" w:rsidRPr="00307DE7" w:rsidRDefault="002D49D8" w:rsidP="002D49D8">
      <w:pPr>
        <w:numPr>
          <w:ilvl w:val="0"/>
          <w:numId w:val="6"/>
        </w:numPr>
        <w:tabs>
          <w:tab w:val="clear" w:pos="360"/>
        </w:tabs>
        <w:rPr>
          <w:b/>
          <w:bCs/>
        </w:rPr>
      </w:pPr>
      <w:r w:rsidRPr="00307DE7">
        <w:rPr>
          <w:b/>
          <w:bCs/>
        </w:rPr>
        <w:t xml:space="preserve"> General.</w:t>
      </w:r>
    </w:p>
    <w:p w:rsidR="002D49D8" w:rsidRPr="00307DE7" w:rsidRDefault="002D49D8">
      <w:pPr>
        <w:pStyle w:val="Header"/>
        <w:tabs>
          <w:tab w:val="clear" w:pos="4320"/>
          <w:tab w:val="clear" w:pos="8640"/>
        </w:tabs>
        <w:rPr>
          <w:b/>
          <w:bCs/>
        </w:rPr>
      </w:pPr>
    </w:p>
    <w:p w:rsidR="002D49D8" w:rsidRPr="00307DE7" w:rsidRDefault="002D49D8" w:rsidP="002D49D8">
      <w:pPr>
        <w:pStyle w:val="BodyTextIndent"/>
        <w:numPr>
          <w:ilvl w:val="1"/>
          <w:numId w:val="6"/>
        </w:numPr>
        <w:tabs>
          <w:tab w:val="clear" w:pos="720"/>
        </w:tabs>
        <w:ind w:left="810"/>
      </w:pPr>
      <w:r w:rsidRPr="00307DE7">
        <w:t xml:space="preserve"> The function of resource management during emergency situations shall be carried out in the framework of our normal emergency organization described in Section VI.A of the Basic Plan.   Preplanning for resource management operations shall be conducted to ensure that staff and procedures needed to manage res</w:t>
      </w:r>
      <w:r w:rsidR="00A30013">
        <w:t>ources in an emergency</w:t>
      </w:r>
      <w:r w:rsidRPr="00307DE7">
        <w:t xml:space="preserve"> are in place.</w:t>
      </w:r>
    </w:p>
    <w:p w:rsidR="002D49D8" w:rsidRPr="00307DE7" w:rsidRDefault="002D49D8">
      <w:pPr>
        <w:pStyle w:val="BodyTextIndent"/>
      </w:pPr>
    </w:p>
    <w:p w:rsidR="002D49D8" w:rsidRPr="00307DE7" w:rsidRDefault="002D49D8" w:rsidP="002D49D8">
      <w:pPr>
        <w:pStyle w:val="BodyTextIndent"/>
        <w:numPr>
          <w:ilvl w:val="1"/>
          <w:numId w:val="6"/>
        </w:numPr>
        <w:tabs>
          <w:tab w:val="clear" w:pos="720"/>
          <w:tab w:val="num" w:pos="810"/>
        </w:tabs>
        <w:ind w:left="810"/>
      </w:pPr>
      <w:bookmarkStart w:id="1" w:name="_Hlk491860951"/>
      <w:r w:rsidRPr="00A8190E">
        <w:t>The Purchasing Officer</w:t>
      </w:r>
      <w:r w:rsidRPr="00307DE7">
        <w:t xml:space="preserve"> shall serve as the Resource Manager and will be responsible for planning, organizing, and carrying out resource management activities during emergencies. The Resource Manager will be assisted by a temporary staff, described below, assembled from those departments and agencies with the required skills and experience.</w:t>
      </w:r>
    </w:p>
    <w:bookmarkEnd w:id="1"/>
    <w:p w:rsidR="002D49D8" w:rsidRPr="00307DE7" w:rsidRDefault="002D49D8">
      <w:pPr>
        <w:pStyle w:val="BodyTextIndent"/>
      </w:pPr>
    </w:p>
    <w:p w:rsidR="002D49D8" w:rsidRPr="00307DE7" w:rsidRDefault="002D49D8" w:rsidP="002D49D8">
      <w:pPr>
        <w:pStyle w:val="BodyTextIndent"/>
        <w:numPr>
          <w:ilvl w:val="1"/>
          <w:numId w:val="6"/>
        </w:numPr>
        <w:tabs>
          <w:tab w:val="clear" w:pos="720"/>
          <w:tab w:val="num" w:pos="810"/>
        </w:tabs>
        <w:ind w:left="810"/>
      </w:pPr>
      <w:r w:rsidRPr="00307DE7">
        <w:t xml:space="preserve">During an emergency or disaster, the Resource Manager will fulfill requests for additional personnel, equipment, and supplies received from emergency response elements, identify resources to satisfy such requirements, coordinate external resource assistance, and serve as the primary point of contact for external resources made </w:t>
      </w:r>
      <w:r w:rsidR="00D53ACC">
        <w:t>available to the local jurisdictions</w:t>
      </w:r>
      <w:r w:rsidR="004B7684" w:rsidRPr="00307DE7">
        <w:t>.</w:t>
      </w:r>
    </w:p>
    <w:p w:rsidR="002D49D8" w:rsidRPr="00307DE7" w:rsidRDefault="002D49D8">
      <w:pPr>
        <w:rPr>
          <w:b/>
          <w:bCs/>
        </w:rPr>
      </w:pPr>
    </w:p>
    <w:p w:rsidR="002D49D8" w:rsidRPr="00307DE7" w:rsidRDefault="002D49D8" w:rsidP="002D49D8">
      <w:pPr>
        <w:pStyle w:val="Heading3"/>
        <w:numPr>
          <w:ilvl w:val="0"/>
          <w:numId w:val="6"/>
        </w:numPr>
        <w:tabs>
          <w:tab w:val="clear" w:pos="360"/>
        </w:tabs>
      </w:pPr>
      <w:r w:rsidRPr="00307DE7">
        <w:t xml:space="preserve"> Task Assignments</w:t>
      </w:r>
    </w:p>
    <w:p w:rsidR="002D49D8" w:rsidRPr="00307DE7" w:rsidRDefault="002D49D8">
      <w:pPr>
        <w:rPr>
          <w:b/>
          <w:bCs/>
        </w:rPr>
      </w:pPr>
    </w:p>
    <w:p w:rsidR="002D49D8" w:rsidRPr="00307DE7" w:rsidRDefault="00D53ACC" w:rsidP="002D49D8">
      <w:pPr>
        <w:numPr>
          <w:ilvl w:val="1"/>
          <w:numId w:val="6"/>
        </w:numPr>
        <w:tabs>
          <w:tab w:val="clear" w:pos="720"/>
        </w:tabs>
        <w:ind w:left="810"/>
      </w:pPr>
      <w:r>
        <w:t xml:space="preserve"> The </w:t>
      </w:r>
      <w:r w:rsidR="002D49D8" w:rsidRPr="00307DE7">
        <w:t>County Judge</w:t>
      </w:r>
      <w:r>
        <w:t xml:space="preserve"> or </w:t>
      </w:r>
      <w:r w:rsidR="002D49D8" w:rsidRPr="00307DE7">
        <w:t>Mayor:</w:t>
      </w:r>
    </w:p>
    <w:p w:rsidR="002D49D8" w:rsidRPr="00307DE7" w:rsidRDefault="002D49D8">
      <w:pPr>
        <w:ind w:left="1440"/>
      </w:pPr>
    </w:p>
    <w:p w:rsidR="002D49D8" w:rsidRPr="00307DE7" w:rsidRDefault="002D49D8" w:rsidP="002D49D8">
      <w:pPr>
        <w:numPr>
          <w:ilvl w:val="2"/>
          <w:numId w:val="6"/>
        </w:numPr>
        <w:tabs>
          <w:tab w:val="clear" w:pos="1080"/>
        </w:tabs>
        <w:ind w:left="1170"/>
        <w:jc w:val="both"/>
      </w:pPr>
      <w:r w:rsidRPr="00307DE7">
        <w:t xml:space="preserve">Will administer the rules and regulations regarding resource management during emergency situations established by the local governing body. </w:t>
      </w:r>
    </w:p>
    <w:p w:rsidR="002D49D8" w:rsidRPr="00307DE7" w:rsidRDefault="002D49D8">
      <w:pPr>
        <w:jc w:val="both"/>
      </w:pPr>
    </w:p>
    <w:p w:rsidR="002D49D8" w:rsidRPr="00307DE7" w:rsidRDefault="002D49D8" w:rsidP="002D49D8">
      <w:pPr>
        <w:numPr>
          <w:ilvl w:val="2"/>
          <w:numId w:val="6"/>
        </w:numPr>
        <w:tabs>
          <w:tab w:val="clear" w:pos="1080"/>
          <w:tab w:val="num" w:pos="1170"/>
        </w:tabs>
        <w:ind w:left="1170"/>
        <w:jc w:val="both"/>
      </w:pPr>
      <w:r w:rsidRPr="00307DE7">
        <w:t>May provide general guidance on resource management and establish priorities for use of resources during emergency situations.</w:t>
      </w:r>
    </w:p>
    <w:p w:rsidR="002D49D8" w:rsidRPr="00307DE7" w:rsidRDefault="002D49D8">
      <w:pPr>
        <w:pStyle w:val="Header"/>
        <w:tabs>
          <w:tab w:val="clear" w:pos="4320"/>
          <w:tab w:val="clear" w:pos="8640"/>
        </w:tabs>
        <w:ind w:left="360"/>
      </w:pPr>
    </w:p>
    <w:p w:rsidR="002D49D8" w:rsidRPr="00307DE7" w:rsidRDefault="002D49D8" w:rsidP="002D49D8">
      <w:pPr>
        <w:numPr>
          <w:ilvl w:val="2"/>
          <w:numId w:val="6"/>
        </w:numPr>
        <w:tabs>
          <w:tab w:val="clear" w:pos="1080"/>
          <w:tab w:val="num" w:pos="1170"/>
        </w:tabs>
        <w:ind w:left="1170"/>
        <w:jc w:val="both"/>
      </w:pPr>
      <w:r w:rsidRPr="00307DE7">
        <w:t xml:space="preserve">May issue a local disaster declaration, if the situation warrants, and use available public resources to respond to emergency situations.  Furthermore, he or she may, </w:t>
      </w:r>
      <w:r w:rsidRPr="00307DE7">
        <w:lastRenderedPageBreak/>
        <w:t>under certain circumstances, commandeer private property, subject to compensation requirements, to respond to such situations. Issuance of a local disaster declaration is adv</w:t>
      </w:r>
      <w:r w:rsidR="00D53ACC">
        <w:t>isable if an emergency</w:t>
      </w:r>
      <w:r w:rsidRPr="00307DE7">
        <w:t xml:space="preserve"> has resulted in substantial damage to private or public property and state or federal assistance will be needed to recover from the incident.  See </w:t>
      </w:r>
      <w:r w:rsidRPr="0036467E">
        <w:rPr>
          <w:b/>
        </w:rPr>
        <w:t>Annex J, Recovery</w:t>
      </w:r>
      <w:r w:rsidRPr="00307DE7">
        <w:t xml:space="preserve">, and </w:t>
      </w:r>
      <w:r w:rsidRPr="0036467E">
        <w:rPr>
          <w:b/>
        </w:rPr>
        <w:t>Annex U, Legal</w:t>
      </w:r>
      <w:r w:rsidRPr="00307DE7">
        <w:t>, regarding disaster declarations.</w:t>
      </w:r>
    </w:p>
    <w:p w:rsidR="002D49D8" w:rsidRPr="00307DE7" w:rsidRDefault="002D49D8">
      <w:pPr>
        <w:jc w:val="both"/>
      </w:pPr>
    </w:p>
    <w:p w:rsidR="002D49D8" w:rsidRPr="00307DE7" w:rsidRDefault="002D49D8" w:rsidP="002D49D8">
      <w:pPr>
        <w:numPr>
          <w:ilvl w:val="2"/>
          <w:numId w:val="6"/>
        </w:numPr>
        <w:tabs>
          <w:tab w:val="clear" w:pos="1080"/>
          <w:tab w:val="num" w:pos="1170"/>
        </w:tabs>
        <w:ind w:left="1170"/>
        <w:jc w:val="both"/>
      </w:pPr>
      <w:r w:rsidRPr="00307DE7">
        <w:t>May request assistance from the State through the DDC if local resources are insufficient to d</w:t>
      </w:r>
      <w:r w:rsidR="0036467E">
        <w:t>eal with the emergency</w:t>
      </w:r>
      <w:r w:rsidRPr="00307DE7">
        <w:t xml:space="preserve">.  Cities must first request assistance from their county before requesting assistance from their DDC. </w:t>
      </w:r>
    </w:p>
    <w:p w:rsidR="002D49D8" w:rsidRPr="00307DE7" w:rsidRDefault="002D49D8">
      <w:pPr>
        <w:jc w:val="both"/>
      </w:pPr>
    </w:p>
    <w:p w:rsidR="002D49D8" w:rsidRPr="00307DE7" w:rsidRDefault="002D49D8" w:rsidP="002D49D8">
      <w:pPr>
        <w:numPr>
          <w:ilvl w:val="1"/>
          <w:numId w:val="6"/>
        </w:numPr>
        <w:tabs>
          <w:tab w:val="clear" w:pos="720"/>
        </w:tabs>
        <w:ind w:left="810"/>
      </w:pPr>
      <w:r w:rsidRPr="00307DE7">
        <w:t xml:space="preserve"> The IC will:</w:t>
      </w:r>
    </w:p>
    <w:p w:rsidR="002D49D8" w:rsidRPr="00307DE7" w:rsidRDefault="002D49D8">
      <w:pPr>
        <w:pStyle w:val="Header"/>
        <w:tabs>
          <w:tab w:val="clear" w:pos="4320"/>
          <w:tab w:val="clear" w:pos="8640"/>
        </w:tabs>
      </w:pPr>
    </w:p>
    <w:p w:rsidR="002D49D8" w:rsidRPr="00307DE7" w:rsidRDefault="002D49D8" w:rsidP="002D49D8">
      <w:pPr>
        <w:numPr>
          <w:ilvl w:val="2"/>
          <w:numId w:val="6"/>
        </w:numPr>
        <w:tabs>
          <w:tab w:val="clear" w:pos="1080"/>
          <w:tab w:val="num" w:pos="1170"/>
        </w:tabs>
        <w:ind w:hanging="270"/>
      </w:pPr>
      <w:r w:rsidRPr="00307DE7">
        <w:t>Manage resources committed to an incident site.</w:t>
      </w:r>
    </w:p>
    <w:p w:rsidR="002D49D8" w:rsidRPr="00307DE7" w:rsidRDefault="002D49D8">
      <w:pPr>
        <w:pStyle w:val="Header"/>
        <w:tabs>
          <w:tab w:val="clear" w:pos="4320"/>
          <w:tab w:val="clear" w:pos="8640"/>
        </w:tabs>
      </w:pPr>
    </w:p>
    <w:p w:rsidR="002D49D8" w:rsidRPr="00307DE7" w:rsidRDefault="002D49D8" w:rsidP="002D49D8">
      <w:pPr>
        <w:numPr>
          <w:ilvl w:val="2"/>
          <w:numId w:val="6"/>
        </w:numPr>
        <w:tabs>
          <w:tab w:val="clear" w:pos="1080"/>
          <w:tab w:val="num" w:pos="1170"/>
        </w:tabs>
        <w:ind w:left="1170"/>
        <w:jc w:val="both"/>
      </w:pPr>
      <w:r w:rsidRPr="00307DE7">
        <w:t>Monitor the status of available resources and request additional resources through the Logistics Section at the ICP.</w:t>
      </w:r>
    </w:p>
    <w:p w:rsidR="002D49D8" w:rsidRPr="00307DE7" w:rsidRDefault="002D49D8"/>
    <w:p w:rsidR="002D49D8" w:rsidRPr="00307DE7" w:rsidRDefault="002D49D8" w:rsidP="002D49D8">
      <w:pPr>
        <w:numPr>
          <w:ilvl w:val="1"/>
          <w:numId w:val="6"/>
        </w:numPr>
        <w:tabs>
          <w:tab w:val="clear" w:pos="720"/>
        </w:tabs>
        <w:ind w:left="810"/>
      </w:pPr>
      <w:r w:rsidRPr="00307DE7">
        <w:t xml:space="preserve"> The Resource Manager will:</w:t>
      </w:r>
    </w:p>
    <w:p w:rsidR="002D49D8" w:rsidRPr="00307DE7" w:rsidRDefault="002D49D8">
      <w:pPr>
        <w:pStyle w:val="Header"/>
        <w:tabs>
          <w:tab w:val="clear" w:pos="4320"/>
          <w:tab w:val="clear" w:pos="8640"/>
        </w:tabs>
      </w:pPr>
    </w:p>
    <w:p w:rsidR="002D49D8" w:rsidRPr="00307DE7" w:rsidRDefault="002D49D8" w:rsidP="002D49D8">
      <w:pPr>
        <w:numPr>
          <w:ilvl w:val="2"/>
          <w:numId w:val="6"/>
        </w:numPr>
        <w:tabs>
          <w:tab w:val="clear" w:pos="1080"/>
          <w:tab w:val="num" w:pos="1170"/>
        </w:tabs>
        <w:ind w:left="1170"/>
        <w:jc w:val="both"/>
      </w:pPr>
      <w:r w:rsidRPr="00307DE7">
        <w:t>Advise elected officials and department heads regarding resource management needs and the priorities for meeting them.</w:t>
      </w:r>
    </w:p>
    <w:p w:rsidR="002D49D8" w:rsidRPr="00307DE7" w:rsidRDefault="002D49D8">
      <w:pPr>
        <w:jc w:val="both"/>
      </w:pPr>
    </w:p>
    <w:p w:rsidR="002D49D8" w:rsidRPr="00307DE7" w:rsidRDefault="0036467E" w:rsidP="002D49D8">
      <w:pPr>
        <w:numPr>
          <w:ilvl w:val="2"/>
          <w:numId w:val="6"/>
        </w:numPr>
        <w:tabs>
          <w:tab w:val="clear" w:pos="1080"/>
          <w:tab w:val="num" w:pos="1170"/>
        </w:tabs>
        <w:ind w:hanging="270"/>
        <w:jc w:val="both"/>
      </w:pPr>
      <w:r>
        <w:t>Maintain the C</w:t>
      </w:r>
      <w:r w:rsidR="002D49D8" w:rsidRPr="00307DE7">
        <w:t>ounty resource inventory list.</w:t>
      </w:r>
    </w:p>
    <w:p w:rsidR="002D49D8" w:rsidRPr="00307DE7" w:rsidRDefault="002D49D8">
      <w:pPr>
        <w:jc w:val="both"/>
      </w:pPr>
    </w:p>
    <w:p w:rsidR="002D49D8" w:rsidRPr="00307DE7" w:rsidRDefault="002D49D8" w:rsidP="002D49D8">
      <w:pPr>
        <w:numPr>
          <w:ilvl w:val="2"/>
          <w:numId w:val="6"/>
        </w:numPr>
        <w:tabs>
          <w:tab w:val="clear" w:pos="1080"/>
          <w:tab w:val="num" w:pos="1170"/>
        </w:tabs>
        <w:ind w:left="1170"/>
        <w:jc w:val="both"/>
      </w:pPr>
      <w:r w:rsidRPr="00307DE7">
        <w:t>Provide qualified staff at the ICP and the EOC to track the status of resources -- those committed, available, or out-of-service.</w:t>
      </w:r>
    </w:p>
    <w:p w:rsidR="002D49D8" w:rsidRPr="00307DE7" w:rsidRDefault="002D49D8">
      <w:pPr>
        <w:jc w:val="both"/>
      </w:pPr>
    </w:p>
    <w:p w:rsidR="002D49D8" w:rsidRPr="00307DE7" w:rsidRDefault="002D49D8" w:rsidP="002D49D8">
      <w:pPr>
        <w:numPr>
          <w:ilvl w:val="2"/>
          <w:numId w:val="6"/>
        </w:numPr>
        <w:tabs>
          <w:tab w:val="clear" w:pos="1080"/>
          <w:tab w:val="num" w:pos="1170"/>
        </w:tabs>
        <w:ind w:left="1170"/>
        <w:jc w:val="both"/>
      </w:pPr>
      <w:r w:rsidRPr="00307DE7">
        <w:t xml:space="preserve">Maintain a list of suppliers for emergency resource needs (see </w:t>
      </w:r>
      <w:r w:rsidRPr="0036467E">
        <w:rPr>
          <w:b/>
        </w:rPr>
        <w:t>Appendix 1</w:t>
      </w:r>
      <w:r w:rsidRPr="00307DE7">
        <w:t>).  Identify sources for additional resources from public and private entities and coordinate the use of such resources.</w:t>
      </w:r>
    </w:p>
    <w:p w:rsidR="002D49D8" w:rsidRPr="00307DE7" w:rsidRDefault="002D49D8">
      <w:pPr>
        <w:jc w:val="both"/>
      </w:pPr>
    </w:p>
    <w:p w:rsidR="002D49D8" w:rsidRPr="00307DE7" w:rsidRDefault="002D49D8" w:rsidP="002D49D8">
      <w:pPr>
        <w:numPr>
          <w:ilvl w:val="2"/>
          <w:numId w:val="6"/>
        </w:numPr>
        <w:tabs>
          <w:tab w:val="clear" w:pos="1080"/>
          <w:tab w:val="num" w:pos="1170"/>
        </w:tabs>
        <w:ind w:left="1170"/>
        <w:jc w:val="both"/>
      </w:pPr>
      <w:r w:rsidRPr="00307DE7">
        <w:t>Determine the need for, identify, and operate facilities for resource staging and temporary storage of equipment and supplies, to include donated goods.</w:t>
      </w:r>
    </w:p>
    <w:p w:rsidR="002D49D8" w:rsidRPr="00307DE7" w:rsidRDefault="002D49D8">
      <w:pPr>
        <w:jc w:val="both"/>
      </w:pPr>
    </w:p>
    <w:p w:rsidR="002D49D8" w:rsidRPr="00307DE7" w:rsidRDefault="002D49D8" w:rsidP="002D49D8">
      <w:pPr>
        <w:numPr>
          <w:ilvl w:val="2"/>
          <w:numId w:val="6"/>
        </w:numPr>
        <w:tabs>
          <w:tab w:val="clear" w:pos="1080"/>
          <w:tab w:val="num" w:pos="1170"/>
        </w:tabs>
        <w:ind w:left="1170"/>
        <w:jc w:val="both"/>
      </w:pPr>
      <w:r w:rsidRPr="00307DE7">
        <w:t>Monitor potential resource shortages and establish controls on use of critical supplies.</w:t>
      </w:r>
    </w:p>
    <w:p w:rsidR="002D49D8" w:rsidRPr="00307DE7" w:rsidRDefault="002D49D8">
      <w:pPr>
        <w:jc w:val="both"/>
      </w:pPr>
    </w:p>
    <w:p w:rsidR="002D49D8" w:rsidRPr="00307DE7" w:rsidRDefault="002D49D8" w:rsidP="002D49D8">
      <w:pPr>
        <w:numPr>
          <w:ilvl w:val="2"/>
          <w:numId w:val="6"/>
        </w:numPr>
        <w:tabs>
          <w:tab w:val="clear" w:pos="1080"/>
          <w:tab w:val="num" w:pos="1170"/>
        </w:tabs>
        <w:ind w:left="1170"/>
        <w:jc w:val="both"/>
      </w:pPr>
      <w:r w:rsidRPr="00307DE7">
        <w:t>Organize and train staff to carry out the Logistics function at the ICP and the Resource Management function at the EOC.</w:t>
      </w:r>
    </w:p>
    <w:p w:rsidR="002D49D8" w:rsidRPr="00307DE7" w:rsidRDefault="002D49D8">
      <w:pPr>
        <w:jc w:val="both"/>
      </w:pPr>
    </w:p>
    <w:p w:rsidR="002D49D8" w:rsidRPr="00307DE7" w:rsidRDefault="002D49D8" w:rsidP="002D49D8">
      <w:pPr>
        <w:numPr>
          <w:ilvl w:val="1"/>
          <w:numId w:val="6"/>
        </w:numPr>
        <w:ind w:hanging="270"/>
      </w:pPr>
      <w:r w:rsidRPr="00307DE7">
        <w:t xml:space="preserve"> The Resource Manager or a designated Supply &amp; Distribution Coordinator will:</w:t>
      </w:r>
    </w:p>
    <w:p w:rsidR="002D49D8" w:rsidRPr="00307DE7" w:rsidRDefault="002D49D8">
      <w:pPr>
        <w:ind w:left="360"/>
      </w:pPr>
    </w:p>
    <w:p w:rsidR="002D49D8" w:rsidRPr="00307DE7" w:rsidRDefault="002D49D8" w:rsidP="002D49D8">
      <w:pPr>
        <w:numPr>
          <w:ilvl w:val="2"/>
          <w:numId w:val="6"/>
        </w:numPr>
        <w:tabs>
          <w:tab w:val="clear" w:pos="1080"/>
          <w:tab w:val="left" w:pos="360"/>
          <w:tab w:val="num" w:pos="1170"/>
        </w:tabs>
        <w:ind w:hanging="270"/>
        <w:jc w:val="both"/>
      </w:pPr>
      <w:r w:rsidRPr="00307DE7">
        <w:t>Determine the most appropriate means for satisfying resource requests.</w:t>
      </w:r>
    </w:p>
    <w:p w:rsidR="002D49D8" w:rsidRPr="00307DE7" w:rsidRDefault="002D49D8">
      <w:pPr>
        <w:ind w:left="1800"/>
        <w:jc w:val="both"/>
      </w:pPr>
    </w:p>
    <w:p w:rsidR="002D49D8" w:rsidRPr="00307DE7" w:rsidRDefault="002D49D8" w:rsidP="002D49D8">
      <w:pPr>
        <w:numPr>
          <w:ilvl w:val="2"/>
          <w:numId w:val="6"/>
        </w:numPr>
        <w:tabs>
          <w:tab w:val="clear" w:pos="1080"/>
          <w:tab w:val="num" w:pos="1170"/>
        </w:tabs>
        <w:ind w:left="1170"/>
        <w:jc w:val="both"/>
      </w:pPr>
      <w:r w:rsidRPr="00307DE7">
        <w:t>Locate needed resources using resource and supplier lists and obtain needed goods and services.</w:t>
      </w:r>
    </w:p>
    <w:p w:rsidR="002D49D8" w:rsidRPr="00307DE7" w:rsidRDefault="002D49D8">
      <w:pPr>
        <w:jc w:val="both"/>
      </w:pPr>
    </w:p>
    <w:p w:rsidR="002D49D8" w:rsidRPr="00307DE7" w:rsidRDefault="002D49D8" w:rsidP="002D49D8">
      <w:pPr>
        <w:numPr>
          <w:ilvl w:val="2"/>
          <w:numId w:val="6"/>
        </w:numPr>
        <w:tabs>
          <w:tab w:val="clear" w:pos="1080"/>
          <w:tab w:val="num" w:pos="1170"/>
        </w:tabs>
        <w:ind w:left="1170"/>
        <w:jc w:val="both"/>
      </w:pPr>
      <w:r w:rsidRPr="00307DE7">
        <w:t xml:space="preserve">Coordinate with the Donations Coordinator regarding the need for donated goods and services (see </w:t>
      </w:r>
      <w:r w:rsidRPr="0036467E">
        <w:rPr>
          <w:b/>
        </w:rPr>
        <w:t>Annex T, Donations Management</w:t>
      </w:r>
      <w:r w:rsidRPr="00307DE7">
        <w:t>).</w:t>
      </w:r>
    </w:p>
    <w:p w:rsidR="002D49D8" w:rsidRPr="00307DE7" w:rsidRDefault="002D49D8">
      <w:pPr>
        <w:jc w:val="both"/>
      </w:pPr>
    </w:p>
    <w:p w:rsidR="002D49D8" w:rsidRPr="00307DE7" w:rsidRDefault="002D49D8" w:rsidP="002D49D8">
      <w:pPr>
        <w:numPr>
          <w:ilvl w:val="2"/>
          <w:numId w:val="6"/>
        </w:numPr>
        <w:tabs>
          <w:tab w:val="clear" w:pos="1080"/>
          <w:tab w:val="num" w:pos="1170"/>
        </w:tabs>
        <w:ind w:left="1170"/>
        <w:jc w:val="both"/>
      </w:pPr>
      <w:r w:rsidRPr="00307DE7">
        <w:lastRenderedPageBreak/>
        <w:t xml:space="preserve">Coordinate resource transportation requirements with the Transportation Officer (See </w:t>
      </w:r>
      <w:r w:rsidRPr="0036467E">
        <w:rPr>
          <w:b/>
        </w:rPr>
        <w:t>Annex S, Transportation</w:t>
      </w:r>
      <w:r w:rsidRPr="00307DE7">
        <w:t>).</w:t>
      </w:r>
    </w:p>
    <w:p w:rsidR="002D49D8" w:rsidRPr="00307DE7" w:rsidRDefault="002D49D8">
      <w:pPr>
        <w:jc w:val="both"/>
      </w:pPr>
    </w:p>
    <w:p w:rsidR="002D49D8" w:rsidRPr="00307DE7" w:rsidRDefault="002D49D8" w:rsidP="002D49D8">
      <w:pPr>
        <w:numPr>
          <w:ilvl w:val="2"/>
          <w:numId w:val="6"/>
        </w:numPr>
        <w:tabs>
          <w:tab w:val="clear" w:pos="1080"/>
          <w:tab w:val="num" w:pos="1170"/>
        </w:tabs>
        <w:ind w:hanging="270"/>
        <w:jc w:val="both"/>
      </w:pPr>
      <w:r w:rsidRPr="00307DE7">
        <w:t>Direct and supervise the activities of the Supply and Distribution Officers.</w:t>
      </w:r>
    </w:p>
    <w:p w:rsidR="002D49D8" w:rsidRPr="00307DE7" w:rsidRDefault="002D49D8">
      <w:pPr>
        <w:ind w:left="360"/>
      </w:pPr>
    </w:p>
    <w:p w:rsidR="002D49D8" w:rsidRPr="00307DE7" w:rsidRDefault="002D49D8" w:rsidP="002D49D8">
      <w:pPr>
        <w:numPr>
          <w:ilvl w:val="1"/>
          <w:numId w:val="6"/>
        </w:numPr>
        <w:tabs>
          <w:tab w:val="clear" w:pos="720"/>
          <w:tab w:val="num" w:pos="810"/>
        </w:tabs>
        <w:ind w:hanging="270"/>
      </w:pPr>
      <w:r w:rsidRPr="00307DE7">
        <w:t>The Distribution Officer will:</w:t>
      </w:r>
    </w:p>
    <w:p w:rsidR="002D49D8" w:rsidRPr="00307DE7" w:rsidRDefault="002D49D8"/>
    <w:p w:rsidR="002D49D8" w:rsidRPr="00307DE7" w:rsidRDefault="002D49D8" w:rsidP="002D49D8">
      <w:pPr>
        <w:numPr>
          <w:ilvl w:val="2"/>
          <w:numId w:val="6"/>
        </w:numPr>
        <w:tabs>
          <w:tab w:val="clear" w:pos="1080"/>
          <w:tab w:val="num" w:pos="1170"/>
        </w:tabs>
        <w:ind w:left="1170"/>
        <w:jc w:val="both"/>
      </w:pPr>
      <w:r w:rsidRPr="00307DE7">
        <w:rPr>
          <w:snapToGrid w:val="0"/>
        </w:rPr>
        <w:t>Arrange delivery of resources, to include settling terms for transportation, specifying delivery location, and providing point of contact information to shippers.</w:t>
      </w:r>
      <w:r w:rsidRPr="00307DE7">
        <w:t xml:space="preserve"> </w:t>
      </w:r>
    </w:p>
    <w:p w:rsidR="002D49D8" w:rsidRPr="00307DE7" w:rsidRDefault="002D49D8">
      <w:pPr>
        <w:pStyle w:val="Header"/>
        <w:tabs>
          <w:tab w:val="clear" w:pos="4320"/>
          <w:tab w:val="clear" w:pos="8640"/>
        </w:tabs>
        <w:ind w:left="360"/>
      </w:pPr>
    </w:p>
    <w:p w:rsidR="002D49D8" w:rsidRPr="00307DE7" w:rsidRDefault="002D49D8" w:rsidP="002D49D8">
      <w:pPr>
        <w:numPr>
          <w:ilvl w:val="2"/>
          <w:numId w:val="6"/>
        </w:numPr>
        <w:tabs>
          <w:tab w:val="clear" w:pos="1080"/>
          <w:tab w:val="num" w:pos="1170"/>
        </w:tabs>
        <w:ind w:left="1170"/>
        <w:jc w:val="both"/>
      </w:pPr>
      <w:r w:rsidRPr="00307DE7">
        <w:rPr>
          <w:snapToGrid w:val="0"/>
        </w:rPr>
        <w:t>Advise the Supply and Distribution Coordinator when the jurisdiction must provide transpo</w:t>
      </w:r>
      <w:r w:rsidR="0036467E">
        <w:rPr>
          <w:snapToGrid w:val="0"/>
        </w:rPr>
        <w:t xml:space="preserve">rtation </w:t>
      </w:r>
      <w:r w:rsidRPr="00307DE7">
        <w:rPr>
          <w:snapToGrid w:val="0"/>
        </w:rPr>
        <w:t>to obtain a needed resource.</w:t>
      </w:r>
    </w:p>
    <w:p w:rsidR="002D49D8" w:rsidRPr="00307DE7" w:rsidRDefault="002D49D8">
      <w:pPr>
        <w:ind w:left="360"/>
      </w:pPr>
    </w:p>
    <w:p w:rsidR="002D49D8" w:rsidRPr="00307DE7" w:rsidRDefault="002D49D8" w:rsidP="002D49D8">
      <w:pPr>
        <w:numPr>
          <w:ilvl w:val="2"/>
          <w:numId w:val="6"/>
        </w:numPr>
        <w:tabs>
          <w:tab w:val="clear" w:pos="1080"/>
          <w:tab w:val="num" w:pos="1170"/>
        </w:tabs>
        <w:ind w:hanging="270"/>
        <w:jc w:val="both"/>
      </w:pPr>
      <w:r w:rsidRPr="00307DE7">
        <w:rPr>
          <w:snapToGrid w:val="0"/>
        </w:rPr>
        <w:t>Oversee physical distribution of resources, to include material handling.</w:t>
      </w:r>
    </w:p>
    <w:p w:rsidR="002D49D8" w:rsidRPr="00307DE7" w:rsidRDefault="002D49D8"/>
    <w:p w:rsidR="002D49D8" w:rsidRPr="00307DE7" w:rsidRDefault="002D49D8" w:rsidP="002D49D8">
      <w:pPr>
        <w:numPr>
          <w:ilvl w:val="2"/>
          <w:numId w:val="6"/>
        </w:numPr>
        <w:tabs>
          <w:tab w:val="clear" w:pos="1080"/>
          <w:tab w:val="num" w:pos="1170"/>
        </w:tabs>
        <w:ind w:left="1170"/>
        <w:jc w:val="both"/>
      </w:pPr>
      <w:r w:rsidRPr="00307DE7">
        <w:rPr>
          <w:snapToGrid w:val="0"/>
        </w:rPr>
        <w:t>Ensure temporary storage facilities or staging areas are arranged and activated as directed.</w:t>
      </w:r>
    </w:p>
    <w:p w:rsidR="002D49D8" w:rsidRPr="00307DE7" w:rsidRDefault="002D49D8"/>
    <w:p w:rsidR="002D49D8" w:rsidRPr="00307DE7" w:rsidRDefault="002D49D8" w:rsidP="002D49D8">
      <w:pPr>
        <w:numPr>
          <w:ilvl w:val="2"/>
          <w:numId w:val="6"/>
        </w:numPr>
        <w:tabs>
          <w:tab w:val="clear" w:pos="1080"/>
          <w:tab w:val="left" w:pos="990"/>
        </w:tabs>
        <w:ind w:left="1170"/>
      </w:pPr>
      <w:r w:rsidRPr="00307DE7">
        <w:rPr>
          <w:snapToGrid w:val="0"/>
        </w:rPr>
        <w:t>Track the location and status of resources.</w:t>
      </w:r>
    </w:p>
    <w:p w:rsidR="002D49D8" w:rsidRPr="00307DE7" w:rsidRDefault="002D49D8">
      <w:pPr>
        <w:pStyle w:val="Header"/>
        <w:tabs>
          <w:tab w:val="clear" w:pos="4320"/>
          <w:tab w:val="clear" w:pos="8640"/>
        </w:tabs>
      </w:pPr>
    </w:p>
    <w:p w:rsidR="002D49D8" w:rsidRPr="00307DE7" w:rsidRDefault="002D49D8" w:rsidP="002D49D8">
      <w:pPr>
        <w:numPr>
          <w:ilvl w:val="1"/>
          <w:numId w:val="6"/>
        </w:numPr>
        <w:tabs>
          <w:tab w:val="clear" w:pos="720"/>
          <w:tab w:val="num" w:pos="810"/>
        </w:tabs>
        <w:ind w:hanging="270"/>
      </w:pPr>
      <w:r w:rsidRPr="00307DE7">
        <w:t>The Supply Officer will:</w:t>
      </w:r>
    </w:p>
    <w:p w:rsidR="002D49D8" w:rsidRPr="00307DE7" w:rsidRDefault="002D49D8"/>
    <w:p w:rsidR="002D49D8" w:rsidRPr="00307DE7" w:rsidRDefault="002D49D8" w:rsidP="002D49D8">
      <w:pPr>
        <w:numPr>
          <w:ilvl w:val="2"/>
          <w:numId w:val="6"/>
        </w:numPr>
        <w:tabs>
          <w:tab w:val="clear" w:pos="1080"/>
          <w:tab w:val="num" w:pos="1170"/>
        </w:tabs>
        <w:ind w:left="1170"/>
        <w:jc w:val="both"/>
      </w:pPr>
      <w:r w:rsidRPr="00307DE7">
        <w:t xml:space="preserve">Identify sources of supply for and obtain needed supplies, equipment, labor, and services. </w:t>
      </w:r>
    </w:p>
    <w:p w:rsidR="002D49D8" w:rsidRPr="00307DE7" w:rsidRDefault="002D49D8">
      <w:pPr>
        <w:pStyle w:val="Header"/>
        <w:tabs>
          <w:tab w:val="clear" w:pos="4320"/>
          <w:tab w:val="clear" w:pos="8640"/>
        </w:tabs>
        <w:ind w:left="360"/>
      </w:pPr>
    </w:p>
    <w:p w:rsidR="002D49D8" w:rsidRPr="00307DE7" w:rsidRDefault="002D49D8" w:rsidP="002D49D8">
      <w:pPr>
        <w:numPr>
          <w:ilvl w:val="2"/>
          <w:numId w:val="6"/>
        </w:numPr>
        <w:tabs>
          <w:tab w:val="clear" w:pos="1080"/>
          <w:tab w:val="num" w:pos="1170"/>
        </w:tabs>
        <w:ind w:left="1170"/>
        <w:jc w:val="both"/>
      </w:pPr>
      <w:r w:rsidRPr="00307DE7">
        <w:t>Rent, lease, borrow, or obtain donations of resources not available through normal supply channels.</w:t>
      </w:r>
    </w:p>
    <w:p w:rsidR="002D49D8" w:rsidRPr="00307DE7" w:rsidRDefault="002D49D8">
      <w:pPr>
        <w:jc w:val="both"/>
      </w:pPr>
    </w:p>
    <w:p w:rsidR="002D49D8" w:rsidRPr="00307DE7" w:rsidRDefault="002D49D8" w:rsidP="002D49D8">
      <w:pPr>
        <w:numPr>
          <w:ilvl w:val="2"/>
          <w:numId w:val="6"/>
        </w:numPr>
        <w:tabs>
          <w:tab w:val="clear" w:pos="1080"/>
          <w:tab w:val="num" w:pos="1170"/>
        </w:tabs>
        <w:ind w:left="1170"/>
        <w:jc w:val="both"/>
      </w:pPr>
      <w:r w:rsidRPr="00307DE7">
        <w:t>Keep the Distribution &amp; Supply Coordinator informed of action taken on requests for supplies, equipment, or personnel.</w:t>
      </w:r>
    </w:p>
    <w:p w:rsidR="002D49D8" w:rsidRPr="00307DE7" w:rsidRDefault="002D49D8"/>
    <w:p w:rsidR="002D49D8" w:rsidRPr="00307DE7" w:rsidRDefault="002D49D8" w:rsidP="002D49D8">
      <w:pPr>
        <w:numPr>
          <w:ilvl w:val="2"/>
          <w:numId w:val="6"/>
        </w:numPr>
        <w:tabs>
          <w:tab w:val="clear" w:pos="1080"/>
          <w:tab w:val="num" w:pos="1170"/>
        </w:tabs>
        <w:ind w:left="1170"/>
        <w:jc w:val="both"/>
      </w:pPr>
      <w:r w:rsidRPr="00307DE7">
        <w:t>Request transportation from and keep the Distribution Officer informed of expected movement of resources, along with any priority designation for the resources.</w:t>
      </w:r>
    </w:p>
    <w:p w:rsidR="002D49D8" w:rsidRPr="00307DE7" w:rsidRDefault="002D49D8"/>
    <w:p w:rsidR="002D49D8" w:rsidRPr="00307DE7" w:rsidRDefault="0036467E" w:rsidP="002D49D8">
      <w:pPr>
        <w:numPr>
          <w:ilvl w:val="1"/>
          <w:numId w:val="6"/>
        </w:numPr>
        <w:tabs>
          <w:tab w:val="clear" w:pos="720"/>
          <w:tab w:val="num" w:pos="810"/>
        </w:tabs>
        <w:ind w:hanging="270"/>
      </w:pPr>
      <w:r>
        <w:t xml:space="preserve">The local </w:t>
      </w:r>
      <w:r w:rsidR="002D49D8" w:rsidRPr="00307DE7">
        <w:t>Financial Officer</w:t>
      </w:r>
      <w:r>
        <w:t xml:space="preserve"> or </w:t>
      </w:r>
      <w:r w:rsidR="002D49D8" w:rsidRPr="00307DE7">
        <w:t>Treasurer shall:</w:t>
      </w:r>
    </w:p>
    <w:p w:rsidR="002D49D8" w:rsidRPr="00307DE7" w:rsidRDefault="002D49D8"/>
    <w:p w:rsidR="002D49D8" w:rsidRPr="00307DE7" w:rsidRDefault="002D49D8" w:rsidP="002D49D8">
      <w:pPr>
        <w:numPr>
          <w:ilvl w:val="2"/>
          <w:numId w:val="6"/>
        </w:numPr>
        <w:tabs>
          <w:tab w:val="clear" w:pos="1080"/>
          <w:tab w:val="num" w:pos="1170"/>
        </w:tabs>
        <w:ind w:left="1170"/>
        <w:jc w:val="both"/>
      </w:pPr>
      <w:r w:rsidRPr="00307DE7">
        <w:rPr>
          <w:snapToGrid w:val="0"/>
        </w:rPr>
        <w:t>Oversee the financial aspects of meeting resource requests, including record keeping, budgeting for procurement and transportation, and facilitating cash donations to the jurisdiction (if necessary and as permitted by the laws of the jurisdiction).</w:t>
      </w:r>
      <w:r w:rsidRPr="00307DE7">
        <w:t xml:space="preserve"> </w:t>
      </w:r>
    </w:p>
    <w:p w:rsidR="002D49D8" w:rsidRPr="00307DE7" w:rsidRDefault="002D49D8">
      <w:pPr>
        <w:pStyle w:val="Header"/>
        <w:tabs>
          <w:tab w:val="clear" w:pos="4320"/>
          <w:tab w:val="clear" w:pos="8640"/>
        </w:tabs>
        <w:ind w:left="360"/>
      </w:pPr>
    </w:p>
    <w:p w:rsidR="002D49D8" w:rsidRPr="00307DE7" w:rsidRDefault="0036467E" w:rsidP="002D49D8">
      <w:pPr>
        <w:numPr>
          <w:ilvl w:val="2"/>
          <w:numId w:val="6"/>
        </w:numPr>
        <w:tabs>
          <w:tab w:val="clear" w:pos="1080"/>
          <w:tab w:val="num" w:pos="1170"/>
        </w:tabs>
        <w:ind w:left="1170"/>
        <w:jc w:val="both"/>
      </w:pPr>
      <w:r>
        <w:t>Advise local</w:t>
      </w:r>
      <w:r w:rsidR="002D49D8" w:rsidRPr="00307DE7">
        <w:t xml:space="preserve"> officials and department heads on record keeping requirements and other documentation necessary for fiscal accountability.</w:t>
      </w:r>
    </w:p>
    <w:p w:rsidR="002D49D8" w:rsidRPr="00307DE7" w:rsidRDefault="002D49D8">
      <w:pPr>
        <w:ind w:left="360"/>
      </w:pPr>
    </w:p>
    <w:p w:rsidR="002D49D8" w:rsidRPr="00307DE7" w:rsidRDefault="0036467E" w:rsidP="002D49D8">
      <w:pPr>
        <w:numPr>
          <w:ilvl w:val="1"/>
          <w:numId w:val="6"/>
        </w:numPr>
        <w:tabs>
          <w:tab w:val="clear" w:pos="720"/>
          <w:tab w:val="num" w:pos="810"/>
        </w:tabs>
        <w:ind w:hanging="270"/>
      </w:pPr>
      <w:r>
        <w:t xml:space="preserve">The </w:t>
      </w:r>
      <w:r w:rsidR="002D49D8" w:rsidRPr="00307DE7">
        <w:t>County</w:t>
      </w:r>
      <w:r>
        <w:t xml:space="preserve"> or </w:t>
      </w:r>
      <w:r w:rsidR="002D49D8" w:rsidRPr="00307DE7">
        <w:t>City Attorney shall:</w:t>
      </w:r>
    </w:p>
    <w:p w:rsidR="002D49D8" w:rsidRPr="00307DE7" w:rsidRDefault="002D49D8"/>
    <w:p w:rsidR="002D49D8" w:rsidRPr="00307DE7" w:rsidRDefault="002D49D8" w:rsidP="002D49D8">
      <w:pPr>
        <w:numPr>
          <w:ilvl w:val="2"/>
          <w:numId w:val="6"/>
        </w:numPr>
        <w:tabs>
          <w:tab w:val="clear" w:pos="1080"/>
          <w:tab w:val="num" w:pos="1170"/>
        </w:tabs>
        <w:ind w:left="1170"/>
        <w:jc w:val="both"/>
      </w:pPr>
      <w:r w:rsidRPr="00307DE7">
        <w:rPr>
          <w:snapToGrid w:val="0"/>
        </w:rPr>
        <w:t xml:space="preserve">Advise the resource management staff regarding procurement contracts and </w:t>
      </w:r>
      <w:r w:rsidRPr="00307DE7">
        <w:t xml:space="preserve">questions of administrative law. </w:t>
      </w:r>
    </w:p>
    <w:p w:rsidR="002D49D8" w:rsidRPr="00307DE7" w:rsidRDefault="002D49D8">
      <w:pPr>
        <w:pStyle w:val="Header"/>
        <w:tabs>
          <w:tab w:val="clear" w:pos="4320"/>
          <w:tab w:val="clear" w:pos="8640"/>
        </w:tabs>
        <w:ind w:left="360"/>
      </w:pPr>
    </w:p>
    <w:p w:rsidR="002D49D8" w:rsidRPr="00307DE7" w:rsidRDefault="002D49D8" w:rsidP="002D49D8">
      <w:pPr>
        <w:numPr>
          <w:ilvl w:val="2"/>
          <w:numId w:val="6"/>
        </w:numPr>
        <w:tabs>
          <w:tab w:val="clear" w:pos="1080"/>
          <w:tab w:val="num" w:pos="1170"/>
        </w:tabs>
        <w:ind w:left="1170"/>
        <w:jc w:val="both"/>
      </w:pPr>
      <w:r w:rsidRPr="00307DE7">
        <w:t>Review and advise</w:t>
      </w:r>
      <w:r w:rsidR="0036467E">
        <w:t xml:space="preserve"> local</w:t>
      </w:r>
      <w:r w:rsidRPr="00307DE7">
        <w:t xml:space="preserve"> officials on possible liabilities arising from resource management operations during emergencies.</w:t>
      </w:r>
    </w:p>
    <w:p w:rsidR="002D49D8" w:rsidRPr="00307DE7" w:rsidRDefault="002D49D8"/>
    <w:p w:rsidR="002D49D8" w:rsidRPr="00307DE7" w:rsidRDefault="002D49D8" w:rsidP="002D49D8">
      <w:pPr>
        <w:numPr>
          <w:ilvl w:val="2"/>
          <w:numId w:val="6"/>
        </w:numPr>
        <w:tabs>
          <w:tab w:val="clear" w:pos="1080"/>
          <w:tab w:val="num" w:pos="1170"/>
        </w:tabs>
        <w:ind w:left="1170"/>
        <w:jc w:val="both"/>
      </w:pPr>
      <w:r w:rsidRPr="00307DE7">
        <w:t>Monitor reports of overcharging/price gouging for emergency supplies and equipment and repair materials and refer such reports to the Office of the Attorney General.</w:t>
      </w:r>
    </w:p>
    <w:p w:rsidR="002D49D8" w:rsidRPr="00307DE7" w:rsidRDefault="002D49D8"/>
    <w:p w:rsidR="002D49D8" w:rsidRPr="00307DE7" w:rsidRDefault="002D49D8" w:rsidP="002D49D8">
      <w:pPr>
        <w:numPr>
          <w:ilvl w:val="1"/>
          <w:numId w:val="6"/>
        </w:numPr>
        <w:tabs>
          <w:tab w:val="clear" w:pos="720"/>
          <w:tab w:val="num" w:pos="810"/>
        </w:tabs>
        <w:ind w:left="810"/>
        <w:jc w:val="both"/>
      </w:pPr>
      <w:r w:rsidRPr="00307DE7">
        <w:t>All departments and agencies will coordinate emergency resource requirements that cannot be satisfied through normal sources of supply with the Resource Manag</w:t>
      </w:r>
      <w:r w:rsidR="004B7684" w:rsidRPr="00307DE7">
        <w:t>ement staff.</w:t>
      </w:r>
    </w:p>
    <w:p w:rsidR="002D49D8" w:rsidRDefault="002D49D8">
      <w:pPr>
        <w:pStyle w:val="Header"/>
        <w:tabs>
          <w:tab w:val="clear" w:pos="4320"/>
          <w:tab w:val="clear" w:pos="8640"/>
        </w:tabs>
      </w:pPr>
    </w:p>
    <w:p w:rsidR="0036467E" w:rsidRPr="00307DE7" w:rsidRDefault="0036467E">
      <w:pPr>
        <w:pStyle w:val="Header"/>
        <w:tabs>
          <w:tab w:val="clear" w:pos="4320"/>
          <w:tab w:val="clear" w:pos="8640"/>
        </w:tabs>
      </w:pPr>
    </w:p>
    <w:p w:rsidR="002D49D8" w:rsidRPr="00307DE7" w:rsidRDefault="002D49D8" w:rsidP="004B7684">
      <w:pPr>
        <w:pStyle w:val="Heading1"/>
        <w:numPr>
          <w:ilvl w:val="0"/>
          <w:numId w:val="0"/>
        </w:numPr>
        <w:pBdr>
          <w:top w:val="single" w:sz="4" w:space="1" w:color="auto"/>
          <w:left w:val="single" w:sz="4" w:space="4" w:color="auto"/>
          <w:bottom w:val="single" w:sz="4" w:space="1" w:color="auto"/>
          <w:right w:val="single" w:sz="4" w:space="4" w:color="auto"/>
        </w:pBdr>
        <w:jc w:val="left"/>
      </w:pPr>
      <w:r w:rsidRPr="00307DE7">
        <w:t>VII.</w:t>
      </w:r>
      <w:r w:rsidRPr="00307DE7">
        <w:tab/>
        <w:t>DIRECTION &amp; CONTROL</w:t>
      </w:r>
    </w:p>
    <w:p w:rsidR="002D49D8" w:rsidRPr="00307DE7" w:rsidRDefault="002D49D8">
      <w:pPr>
        <w:pStyle w:val="Heading1"/>
        <w:numPr>
          <w:ilvl w:val="0"/>
          <w:numId w:val="0"/>
        </w:numPr>
        <w:ind w:left="360"/>
        <w:rPr>
          <w:b w:val="0"/>
          <w:bCs w:val="0"/>
        </w:rPr>
      </w:pPr>
    </w:p>
    <w:p w:rsidR="002D49D8" w:rsidRPr="00307DE7" w:rsidRDefault="002D49D8" w:rsidP="002D49D8">
      <w:pPr>
        <w:pStyle w:val="Heading1"/>
        <w:numPr>
          <w:ilvl w:val="0"/>
          <w:numId w:val="7"/>
        </w:numPr>
        <w:rPr>
          <w:b w:val="0"/>
          <w:bCs w:val="0"/>
        </w:rPr>
      </w:pPr>
      <w:r w:rsidRPr="00307DE7">
        <w:t xml:space="preserve"> General.</w:t>
      </w:r>
      <w:r w:rsidRPr="00307DE7">
        <w:rPr>
          <w:b w:val="0"/>
          <w:bCs w:val="0"/>
        </w:rPr>
        <w:t xml:space="preserve"> </w:t>
      </w:r>
    </w:p>
    <w:p w:rsidR="002D49D8" w:rsidRPr="00307DE7" w:rsidRDefault="002D49D8">
      <w:pPr>
        <w:pStyle w:val="Heading1"/>
        <w:numPr>
          <w:ilvl w:val="0"/>
          <w:numId w:val="0"/>
        </w:numPr>
        <w:rPr>
          <w:b w:val="0"/>
          <w:bCs w:val="0"/>
        </w:rPr>
      </w:pPr>
    </w:p>
    <w:p w:rsidR="002D49D8" w:rsidRPr="00307DE7" w:rsidRDefault="002D49D8" w:rsidP="002D49D8">
      <w:pPr>
        <w:pStyle w:val="Heading1"/>
        <w:numPr>
          <w:ilvl w:val="1"/>
          <w:numId w:val="7"/>
        </w:numPr>
        <w:tabs>
          <w:tab w:val="clear" w:pos="720"/>
        </w:tabs>
        <w:ind w:left="810"/>
        <w:rPr>
          <w:b w:val="0"/>
          <w:bCs w:val="0"/>
        </w:rPr>
      </w:pPr>
      <w:r w:rsidRPr="00307DE7">
        <w:rPr>
          <w:b w:val="0"/>
          <w:bCs w:val="0"/>
        </w:rPr>
        <w:t xml:space="preserve"> The </w:t>
      </w:r>
      <w:r w:rsidR="00F41C9E">
        <w:rPr>
          <w:b w:val="0"/>
          <w:bCs w:val="0"/>
        </w:rPr>
        <w:t xml:space="preserve">County Judge or Mayor </w:t>
      </w:r>
      <w:r w:rsidRPr="00307DE7">
        <w:rPr>
          <w:b w:val="0"/>
          <w:bCs w:val="0"/>
        </w:rPr>
        <w:t>shall, pursuant to NIMS, provide general guidance on the      management of resources during emergencies and shall be responsible for approving any request for state or federal resources.</w:t>
      </w:r>
    </w:p>
    <w:p w:rsidR="002D49D8" w:rsidRPr="00307DE7" w:rsidRDefault="002D49D8"/>
    <w:p w:rsidR="002D49D8" w:rsidRPr="00307DE7" w:rsidRDefault="002D49D8" w:rsidP="002D49D8">
      <w:pPr>
        <w:pStyle w:val="Heading1"/>
        <w:numPr>
          <w:ilvl w:val="1"/>
          <w:numId w:val="7"/>
        </w:numPr>
        <w:tabs>
          <w:tab w:val="clear" w:pos="720"/>
          <w:tab w:val="num" w:pos="810"/>
        </w:tabs>
        <w:ind w:left="810"/>
        <w:rPr>
          <w:b w:val="0"/>
          <w:bCs w:val="0"/>
        </w:rPr>
      </w:pPr>
      <w:r w:rsidRPr="00307DE7">
        <w:rPr>
          <w:b w:val="0"/>
          <w:bCs w:val="0"/>
        </w:rPr>
        <w:t>The Resource Manager may provide advice regard</w:t>
      </w:r>
      <w:r w:rsidR="0036467E">
        <w:rPr>
          <w:b w:val="0"/>
          <w:bCs w:val="0"/>
        </w:rPr>
        <w:t xml:space="preserve">ing resource management to the </w:t>
      </w:r>
      <w:r w:rsidRPr="00307DE7">
        <w:rPr>
          <w:b w:val="0"/>
          <w:bCs w:val="0"/>
        </w:rPr>
        <w:t>County Judge</w:t>
      </w:r>
      <w:r w:rsidR="0036467E">
        <w:rPr>
          <w:b w:val="0"/>
          <w:bCs w:val="0"/>
        </w:rPr>
        <w:t xml:space="preserve"> or </w:t>
      </w:r>
      <w:r w:rsidRPr="00307DE7">
        <w:rPr>
          <w:b w:val="0"/>
          <w:bCs w:val="0"/>
        </w:rPr>
        <w:t>Mayor, Commissioners Court</w:t>
      </w:r>
      <w:r w:rsidR="0036467E">
        <w:rPr>
          <w:b w:val="0"/>
          <w:bCs w:val="0"/>
        </w:rPr>
        <w:t xml:space="preserve"> or </w:t>
      </w:r>
      <w:r w:rsidRPr="00307DE7">
        <w:rPr>
          <w:b w:val="0"/>
          <w:bCs w:val="0"/>
        </w:rPr>
        <w:t>City Council, the IC, the EMC, and other officials during emergencies.</w:t>
      </w:r>
    </w:p>
    <w:p w:rsidR="002D49D8" w:rsidRPr="00307DE7" w:rsidRDefault="002D49D8"/>
    <w:p w:rsidR="002D49D8" w:rsidRPr="00307DE7" w:rsidRDefault="002D49D8" w:rsidP="002D49D8">
      <w:pPr>
        <w:numPr>
          <w:ilvl w:val="1"/>
          <w:numId w:val="7"/>
        </w:numPr>
        <w:tabs>
          <w:tab w:val="clear" w:pos="720"/>
          <w:tab w:val="num" w:pos="810"/>
        </w:tabs>
        <w:ind w:left="810"/>
        <w:jc w:val="both"/>
      </w:pPr>
      <w:r w:rsidRPr="00307DE7">
        <w:t xml:space="preserve">The IC will manage personnel, equipment, and supply resources committed to an incident, establishing a Logistics Section if necessary.  If the EOC has not been activated, the IC may request additional resources from local departments and agencies and may request those local officials authorized to activate inter-local agreements or emergency response contracts to do so to obtain additional resources.   </w:t>
      </w:r>
    </w:p>
    <w:p w:rsidR="002D49D8" w:rsidRPr="00307DE7" w:rsidRDefault="002D49D8">
      <w:pPr>
        <w:pStyle w:val="Header"/>
        <w:tabs>
          <w:tab w:val="clear" w:pos="4320"/>
          <w:tab w:val="clear" w:pos="8640"/>
        </w:tabs>
      </w:pPr>
    </w:p>
    <w:p w:rsidR="002D49D8" w:rsidRPr="00307DE7" w:rsidRDefault="002D49D8" w:rsidP="002D49D8">
      <w:pPr>
        <w:numPr>
          <w:ilvl w:val="0"/>
          <w:numId w:val="28"/>
        </w:numPr>
        <w:tabs>
          <w:tab w:val="clear" w:pos="360"/>
          <w:tab w:val="num" w:pos="810"/>
        </w:tabs>
        <w:ind w:left="810"/>
        <w:jc w:val="both"/>
      </w:pPr>
      <w:r w:rsidRPr="00307DE7">
        <w:t>When the EOC is activated, the Resource Manager will manage overall resource management activities from the EOC. The IC shall manage resources committed to the incident site and coordinate through the Resource Manager to obtain additional resources.  The Resource Manager shall manage resources not committed to the incident site and coordinate the provision of additional resources from external sources.</w:t>
      </w:r>
    </w:p>
    <w:p w:rsidR="002D49D8" w:rsidRPr="00307DE7" w:rsidRDefault="002D49D8">
      <w:pPr>
        <w:ind w:left="360"/>
      </w:pPr>
    </w:p>
    <w:p w:rsidR="002D49D8" w:rsidRPr="00307DE7" w:rsidRDefault="002D49D8" w:rsidP="002D49D8">
      <w:pPr>
        <w:numPr>
          <w:ilvl w:val="0"/>
          <w:numId w:val="28"/>
        </w:numPr>
        <w:tabs>
          <w:tab w:val="clear" w:pos="360"/>
          <w:tab w:val="num" w:pos="810"/>
        </w:tabs>
        <w:ind w:left="810"/>
        <w:jc w:val="both"/>
      </w:pPr>
      <w:r w:rsidRPr="00307DE7">
        <w:t>The Resource Manager will identify public and private sources from which needed resources can be obtain</w:t>
      </w:r>
      <w:r w:rsidR="0036467E">
        <w:t>ed during an emergency</w:t>
      </w:r>
      <w:r w:rsidRPr="00307DE7">
        <w:t xml:space="preserve">, and originate emergency procurements or </w:t>
      </w:r>
      <w:proofErr w:type="gramStart"/>
      <w:r w:rsidRPr="00307DE7">
        <w:t>take action</w:t>
      </w:r>
      <w:proofErr w:type="gramEnd"/>
      <w:r w:rsidRPr="00307DE7">
        <w:t xml:space="preserve"> to obtain such resources by leasing, renting, borrowing, or other means.</w:t>
      </w:r>
    </w:p>
    <w:p w:rsidR="002D49D8" w:rsidRPr="00307DE7" w:rsidRDefault="002D49D8">
      <w:pPr>
        <w:ind w:left="360"/>
      </w:pPr>
    </w:p>
    <w:p w:rsidR="002D49D8" w:rsidRPr="00307DE7" w:rsidRDefault="002D49D8" w:rsidP="002D49D8">
      <w:pPr>
        <w:numPr>
          <w:ilvl w:val="0"/>
          <w:numId w:val="28"/>
        </w:numPr>
        <w:tabs>
          <w:tab w:val="clear" w:pos="360"/>
          <w:tab w:val="num" w:pos="810"/>
        </w:tabs>
        <w:ind w:left="810"/>
        <w:jc w:val="both"/>
      </w:pPr>
      <w:r w:rsidRPr="00307DE7">
        <w:t>The Resource Manager will direct the activities of those individuals assigned resource management duties in the EOC during emergency operations.  Normal supervisors will exercise their usual supervisory responsibilities over such personnel.</w:t>
      </w:r>
    </w:p>
    <w:p w:rsidR="002D49D8" w:rsidRPr="00307DE7" w:rsidRDefault="002D49D8">
      <w:pPr>
        <w:jc w:val="both"/>
      </w:pPr>
    </w:p>
    <w:p w:rsidR="002D49D8" w:rsidRPr="00307DE7" w:rsidRDefault="002D49D8" w:rsidP="002D49D8">
      <w:pPr>
        <w:pStyle w:val="Heading7"/>
        <w:numPr>
          <w:ilvl w:val="0"/>
          <w:numId w:val="7"/>
        </w:numPr>
        <w:rPr>
          <w:b w:val="0"/>
          <w:bCs w:val="0"/>
        </w:rPr>
      </w:pPr>
      <w:bookmarkStart w:id="2" w:name="_Hlk491861133"/>
      <w:r w:rsidRPr="00307DE7">
        <w:t xml:space="preserve"> Line of Succession</w:t>
      </w:r>
      <w:r w:rsidRPr="00307DE7">
        <w:rPr>
          <w:b w:val="0"/>
          <w:bCs w:val="0"/>
        </w:rPr>
        <w:t>.  The line of succession for the Resource Manager is:</w:t>
      </w:r>
    </w:p>
    <w:p w:rsidR="002D49D8" w:rsidRPr="00307DE7" w:rsidRDefault="002D49D8">
      <w:pPr>
        <w:pStyle w:val="Heading7"/>
        <w:numPr>
          <w:ilvl w:val="0"/>
          <w:numId w:val="0"/>
        </w:numPr>
        <w:rPr>
          <w:b w:val="0"/>
          <w:bCs w:val="0"/>
        </w:rPr>
      </w:pPr>
    </w:p>
    <w:p w:rsidR="002D49D8" w:rsidRPr="00307DE7" w:rsidRDefault="003C2205" w:rsidP="002D49D8">
      <w:pPr>
        <w:pStyle w:val="Heading7"/>
        <w:numPr>
          <w:ilvl w:val="1"/>
          <w:numId w:val="7"/>
        </w:numPr>
        <w:ind w:hanging="270"/>
        <w:rPr>
          <w:b w:val="0"/>
          <w:bCs w:val="0"/>
        </w:rPr>
      </w:pPr>
      <w:r w:rsidRPr="00307DE7">
        <w:rPr>
          <w:b w:val="0"/>
          <w:bCs w:val="0"/>
        </w:rPr>
        <w:t>Wood County EMC</w:t>
      </w:r>
    </w:p>
    <w:p w:rsidR="002D49D8" w:rsidRPr="00307DE7" w:rsidRDefault="003C2205" w:rsidP="002D49D8">
      <w:pPr>
        <w:pStyle w:val="Heading7"/>
        <w:numPr>
          <w:ilvl w:val="1"/>
          <w:numId w:val="7"/>
        </w:numPr>
        <w:ind w:hanging="270"/>
        <w:rPr>
          <w:b w:val="0"/>
          <w:bCs w:val="0"/>
        </w:rPr>
      </w:pPr>
      <w:r w:rsidRPr="00307DE7">
        <w:rPr>
          <w:b w:val="0"/>
          <w:bCs w:val="0"/>
        </w:rPr>
        <w:t>Wood County Court Coordinator</w:t>
      </w:r>
    </w:p>
    <w:p w:rsidR="002D49D8" w:rsidRPr="00307DE7" w:rsidRDefault="003C2205" w:rsidP="002D49D8">
      <w:pPr>
        <w:pStyle w:val="Heading7"/>
        <w:numPr>
          <w:ilvl w:val="1"/>
          <w:numId w:val="7"/>
        </w:numPr>
        <w:ind w:hanging="270"/>
        <w:rPr>
          <w:b w:val="0"/>
          <w:bCs w:val="0"/>
        </w:rPr>
      </w:pPr>
      <w:r w:rsidRPr="00307DE7">
        <w:rPr>
          <w:b w:val="0"/>
          <w:bCs w:val="0"/>
        </w:rPr>
        <w:t>Wood County Information Technology Director</w:t>
      </w:r>
    </w:p>
    <w:bookmarkEnd w:id="2"/>
    <w:p w:rsidR="002D49D8" w:rsidRPr="00307DE7" w:rsidRDefault="002D49D8">
      <w:pPr>
        <w:pStyle w:val="Heading7"/>
        <w:numPr>
          <w:ilvl w:val="0"/>
          <w:numId w:val="0"/>
        </w:numPr>
      </w:pPr>
    </w:p>
    <w:p w:rsidR="002D49D8" w:rsidRPr="00307DE7" w:rsidRDefault="002D49D8">
      <w:pPr>
        <w:ind w:left="360"/>
      </w:pPr>
    </w:p>
    <w:p w:rsidR="002D49D8" w:rsidRPr="00307DE7" w:rsidRDefault="002D49D8" w:rsidP="004B7684">
      <w:pPr>
        <w:pStyle w:val="Heading1"/>
        <w:numPr>
          <w:ilvl w:val="0"/>
          <w:numId w:val="0"/>
        </w:numPr>
        <w:pBdr>
          <w:top w:val="single" w:sz="4" w:space="1" w:color="auto"/>
          <w:left w:val="single" w:sz="4" w:space="4" w:color="auto"/>
          <w:bottom w:val="single" w:sz="4" w:space="1" w:color="auto"/>
          <w:right w:val="single" w:sz="4" w:space="4" w:color="auto"/>
        </w:pBdr>
        <w:jc w:val="left"/>
      </w:pPr>
      <w:r w:rsidRPr="00307DE7">
        <w:lastRenderedPageBreak/>
        <w:t>VIII.</w:t>
      </w:r>
      <w:r w:rsidRPr="00307DE7">
        <w:tab/>
        <w:t>READINESS LEVELS</w:t>
      </w:r>
    </w:p>
    <w:p w:rsidR="002D49D8" w:rsidRPr="00307DE7" w:rsidRDefault="002D49D8">
      <w:pPr>
        <w:pStyle w:val="Heading1"/>
        <w:numPr>
          <w:ilvl w:val="0"/>
          <w:numId w:val="0"/>
        </w:numPr>
        <w:ind w:left="720"/>
      </w:pPr>
    </w:p>
    <w:p w:rsidR="002D49D8" w:rsidRPr="00307DE7" w:rsidRDefault="002D49D8" w:rsidP="002D49D8">
      <w:pPr>
        <w:pStyle w:val="Heading7"/>
        <w:numPr>
          <w:ilvl w:val="0"/>
          <w:numId w:val="8"/>
        </w:numPr>
      </w:pPr>
      <w:r w:rsidRPr="00307DE7">
        <w:t xml:space="preserve"> Readiness Level </w:t>
      </w:r>
      <w:r w:rsidR="00E84C35" w:rsidRPr="00307DE7">
        <w:t>IV</w:t>
      </w:r>
      <w:r w:rsidRPr="00307DE7">
        <w:t xml:space="preserve"> – Normal Conditions  </w:t>
      </w:r>
    </w:p>
    <w:p w:rsidR="002D49D8" w:rsidRPr="00307DE7" w:rsidRDefault="002D49D8">
      <w:pPr>
        <w:pStyle w:val="Heading7"/>
        <w:numPr>
          <w:ilvl w:val="0"/>
          <w:numId w:val="0"/>
        </w:numPr>
        <w:ind w:left="720" w:hanging="180"/>
        <w:rPr>
          <w:b w:val="0"/>
          <w:bCs w:val="0"/>
        </w:rPr>
      </w:pPr>
    </w:p>
    <w:p w:rsidR="002D49D8" w:rsidRPr="00307DE7" w:rsidRDefault="002D49D8">
      <w:pPr>
        <w:pStyle w:val="Heading7"/>
        <w:numPr>
          <w:ilvl w:val="0"/>
          <w:numId w:val="0"/>
        </w:numPr>
        <w:ind w:left="360"/>
        <w:jc w:val="both"/>
        <w:rPr>
          <w:b w:val="0"/>
          <w:bCs w:val="0"/>
        </w:rPr>
      </w:pPr>
      <w:r w:rsidRPr="00307DE7">
        <w:rPr>
          <w:b w:val="0"/>
          <w:bCs w:val="0"/>
        </w:rPr>
        <w:t xml:space="preserve"> See the mitigation and preparedness activities in paragraphs V.C.1 and V.C.2 above.</w:t>
      </w:r>
    </w:p>
    <w:p w:rsidR="002D49D8" w:rsidRPr="00307DE7" w:rsidRDefault="002D49D8">
      <w:pPr>
        <w:ind w:left="720" w:hanging="180"/>
      </w:pPr>
    </w:p>
    <w:p w:rsidR="002D49D8" w:rsidRPr="00307DE7" w:rsidRDefault="002D49D8" w:rsidP="002D49D8">
      <w:pPr>
        <w:pStyle w:val="Heading7"/>
        <w:numPr>
          <w:ilvl w:val="0"/>
          <w:numId w:val="8"/>
        </w:numPr>
      </w:pPr>
      <w:r w:rsidRPr="00307DE7">
        <w:t xml:space="preserve"> Readiness Level </w:t>
      </w:r>
      <w:r w:rsidR="00E84C35" w:rsidRPr="00307DE7">
        <w:t>III</w:t>
      </w:r>
      <w:r w:rsidRPr="00307DE7">
        <w:t xml:space="preserve"> - Increased Readiness</w:t>
      </w:r>
    </w:p>
    <w:p w:rsidR="002D49D8" w:rsidRPr="00307DE7" w:rsidRDefault="002D49D8">
      <w:pPr>
        <w:pStyle w:val="Heading7"/>
        <w:numPr>
          <w:ilvl w:val="0"/>
          <w:numId w:val="0"/>
        </w:numPr>
        <w:ind w:left="1440" w:hanging="180"/>
        <w:rPr>
          <w:b w:val="0"/>
          <w:bCs w:val="0"/>
        </w:rPr>
      </w:pPr>
    </w:p>
    <w:p w:rsidR="002D49D8" w:rsidRPr="00307DE7" w:rsidRDefault="002D49D8" w:rsidP="002D49D8">
      <w:pPr>
        <w:numPr>
          <w:ilvl w:val="0"/>
          <w:numId w:val="29"/>
        </w:numPr>
        <w:tabs>
          <w:tab w:val="clear" w:pos="360"/>
          <w:tab w:val="num" w:pos="810"/>
        </w:tabs>
        <w:ind w:left="810"/>
        <w:jc w:val="both"/>
      </w:pPr>
      <w:r w:rsidRPr="00307DE7">
        <w:t>Review t</w:t>
      </w:r>
      <w:r w:rsidR="0036467E">
        <w:t>he potential emergency</w:t>
      </w:r>
      <w:r w:rsidRPr="00307DE7">
        <w:t>, determine resource management staff availability, and review emergency tasks assigned in the emergency management plan and this annex.</w:t>
      </w:r>
    </w:p>
    <w:p w:rsidR="002D49D8" w:rsidRPr="00307DE7" w:rsidRDefault="002D49D8">
      <w:pPr>
        <w:ind w:left="360"/>
      </w:pPr>
    </w:p>
    <w:p w:rsidR="002D49D8" w:rsidRPr="00307DE7" w:rsidRDefault="002D49D8" w:rsidP="002D49D8">
      <w:pPr>
        <w:numPr>
          <w:ilvl w:val="0"/>
          <w:numId w:val="29"/>
        </w:numPr>
        <w:tabs>
          <w:tab w:val="clear" w:pos="360"/>
          <w:tab w:val="num" w:pos="810"/>
        </w:tabs>
        <w:ind w:left="720" w:hanging="270"/>
      </w:pPr>
      <w:r w:rsidRPr="00307DE7">
        <w:t>Designate resource management personnel on call for emergency duty.</w:t>
      </w:r>
    </w:p>
    <w:p w:rsidR="002D49D8" w:rsidRPr="00307DE7" w:rsidRDefault="002D49D8">
      <w:pPr>
        <w:ind w:left="360"/>
      </w:pPr>
    </w:p>
    <w:p w:rsidR="002D49D8" w:rsidRPr="00307DE7" w:rsidRDefault="002D49D8" w:rsidP="002D49D8">
      <w:pPr>
        <w:numPr>
          <w:ilvl w:val="0"/>
          <w:numId w:val="29"/>
        </w:numPr>
        <w:tabs>
          <w:tab w:val="clear" w:pos="360"/>
          <w:tab w:val="num" w:pos="810"/>
        </w:tabs>
        <w:ind w:left="720" w:hanging="270"/>
      </w:pPr>
      <w:r w:rsidRPr="00307DE7">
        <w:t>Update local resource inventory.</w:t>
      </w:r>
    </w:p>
    <w:p w:rsidR="002D49D8" w:rsidRPr="00307DE7" w:rsidRDefault="002D49D8">
      <w:pPr>
        <w:ind w:left="720"/>
      </w:pPr>
    </w:p>
    <w:p w:rsidR="002D49D8" w:rsidRPr="00307DE7" w:rsidRDefault="002D49D8" w:rsidP="002D49D8">
      <w:pPr>
        <w:pStyle w:val="Heading7"/>
        <w:numPr>
          <w:ilvl w:val="0"/>
          <w:numId w:val="8"/>
        </w:numPr>
      </w:pPr>
      <w:r w:rsidRPr="00307DE7">
        <w:t xml:space="preserve"> Readiness Level </w:t>
      </w:r>
      <w:r w:rsidR="00E84C35" w:rsidRPr="00307DE7">
        <w:t>II</w:t>
      </w:r>
      <w:r w:rsidRPr="00307DE7">
        <w:t xml:space="preserve"> – High Readiness</w:t>
      </w:r>
    </w:p>
    <w:p w:rsidR="002D49D8" w:rsidRPr="00307DE7" w:rsidRDefault="002D49D8">
      <w:pPr>
        <w:ind w:left="720"/>
      </w:pPr>
    </w:p>
    <w:p w:rsidR="002D49D8" w:rsidRPr="00307DE7" w:rsidRDefault="002D49D8" w:rsidP="002D49D8">
      <w:pPr>
        <w:numPr>
          <w:ilvl w:val="0"/>
          <w:numId w:val="30"/>
        </w:numPr>
        <w:tabs>
          <w:tab w:val="clear" w:pos="360"/>
          <w:tab w:val="num" w:pos="810"/>
        </w:tabs>
        <w:ind w:left="810"/>
        <w:jc w:val="both"/>
      </w:pPr>
      <w:r w:rsidRPr="00307DE7">
        <w:t>The Resource Manager will review resource request procedures and any known resources limitations pertinent to the potential hazard facing t</w:t>
      </w:r>
      <w:r w:rsidR="0036467E">
        <w:t>he local area with county and/or city</w:t>
      </w:r>
      <w:r w:rsidRPr="00307DE7">
        <w:t xml:space="preserve"> officials and the EOC staff. </w:t>
      </w:r>
    </w:p>
    <w:p w:rsidR="002D49D8" w:rsidRPr="00307DE7" w:rsidRDefault="002D49D8">
      <w:pPr>
        <w:ind w:left="360"/>
      </w:pPr>
    </w:p>
    <w:p w:rsidR="002D49D8" w:rsidRPr="00307DE7" w:rsidRDefault="002D49D8" w:rsidP="002D49D8">
      <w:pPr>
        <w:numPr>
          <w:ilvl w:val="0"/>
          <w:numId w:val="30"/>
        </w:numPr>
        <w:tabs>
          <w:tab w:val="clear" w:pos="360"/>
          <w:tab w:val="num" w:pos="810"/>
        </w:tabs>
        <w:ind w:left="810"/>
        <w:jc w:val="both"/>
      </w:pPr>
      <w:r w:rsidRPr="00307DE7">
        <w:t xml:space="preserve">The Resource Manager will brief assigned staff on the potential </w:t>
      </w:r>
      <w:proofErr w:type="gramStart"/>
      <w:r w:rsidRPr="00307DE7">
        <w:t>emergency situation</w:t>
      </w:r>
      <w:proofErr w:type="gramEnd"/>
      <w:r w:rsidRPr="00307DE7">
        <w:t xml:space="preserve"> and plans to deal with it should it occur and ensure that on-call staff members are available by telephone and ready to report to duty if called.</w:t>
      </w:r>
    </w:p>
    <w:p w:rsidR="002D49D8" w:rsidRPr="00307DE7" w:rsidRDefault="002D49D8">
      <w:pPr>
        <w:ind w:left="360"/>
      </w:pPr>
    </w:p>
    <w:p w:rsidR="002D49D8" w:rsidRPr="00307DE7" w:rsidRDefault="002D49D8" w:rsidP="002D49D8">
      <w:pPr>
        <w:numPr>
          <w:ilvl w:val="0"/>
          <w:numId w:val="30"/>
        </w:numPr>
        <w:tabs>
          <w:tab w:val="clear" w:pos="360"/>
          <w:tab w:val="num" w:pos="810"/>
        </w:tabs>
        <w:ind w:left="810"/>
        <w:jc w:val="both"/>
      </w:pPr>
      <w:r w:rsidRPr="00307DE7">
        <w:t>In coordination with the EMC and department heads, determine potential resource needs based on the potential threat.</w:t>
      </w:r>
    </w:p>
    <w:p w:rsidR="002D49D8" w:rsidRPr="00307DE7" w:rsidRDefault="002D49D8">
      <w:pPr>
        <w:ind w:left="360"/>
      </w:pPr>
    </w:p>
    <w:p w:rsidR="002D49D8" w:rsidRPr="00307DE7" w:rsidRDefault="002D49D8" w:rsidP="002D49D8">
      <w:pPr>
        <w:numPr>
          <w:ilvl w:val="0"/>
          <w:numId w:val="30"/>
        </w:numPr>
        <w:tabs>
          <w:tab w:val="clear" w:pos="360"/>
          <w:tab w:val="num" w:pos="810"/>
        </w:tabs>
        <w:ind w:left="720" w:hanging="270"/>
      </w:pPr>
      <w:r w:rsidRPr="00307DE7">
        <w:t>Contact suppliers to advise them of threat and possible needs.</w:t>
      </w:r>
    </w:p>
    <w:p w:rsidR="002D49D8" w:rsidRPr="00307DE7" w:rsidRDefault="002D49D8">
      <w:pPr>
        <w:ind w:left="360"/>
      </w:pPr>
    </w:p>
    <w:p w:rsidR="002D49D8" w:rsidRPr="00307DE7" w:rsidRDefault="002D49D8" w:rsidP="002D49D8">
      <w:pPr>
        <w:numPr>
          <w:ilvl w:val="0"/>
          <w:numId w:val="30"/>
        </w:numPr>
        <w:tabs>
          <w:tab w:val="clear" w:pos="360"/>
          <w:tab w:val="num" w:pos="810"/>
        </w:tabs>
        <w:ind w:left="720" w:hanging="270"/>
      </w:pPr>
      <w:r w:rsidRPr="00307DE7">
        <w:t>Consider relocation or other means of protecting resources at risk.</w:t>
      </w:r>
    </w:p>
    <w:p w:rsidR="002D49D8" w:rsidRPr="00307DE7" w:rsidRDefault="002D49D8">
      <w:pPr>
        <w:ind w:left="360"/>
      </w:pPr>
    </w:p>
    <w:p w:rsidR="002D49D8" w:rsidRPr="00307DE7" w:rsidRDefault="002D49D8" w:rsidP="002D49D8">
      <w:pPr>
        <w:pStyle w:val="Heading2"/>
        <w:numPr>
          <w:ilvl w:val="0"/>
          <w:numId w:val="31"/>
        </w:numPr>
        <w:tabs>
          <w:tab w:val="clear" w:pos="1080"/>
          <w:tab w:val="num" w:pos="360"/>
        </w:tabs>
        <w:ind w:left="360"/>
      </w:pPr>
      <w:r w:rsidRPr="00307DE7">
        <w:t xml:space="preserve"> Readiness Level </w:t>
      </w:r>
      <w:r w:rsidR="00E84C35" w:rsidRPr="00307DE7">
        <w:t>I</w:t>
      </w:r>
      <w:r w:rsidRPr="00307DE7">
        <w:t xml:space="preserve"> – Maximum Readiness</w:t>
      </w:r>
    </w:p>
    <w:p w:rsidR="002D49D8" w:rsidRPr="00307DE7" w:rsidRDefault="002D49D8">
      <w:pPr>
        <w:ind w:left="1440"/>
      </w:pPr>
    </w:p>
    <w:p w:rsidR="002D49D8" w:rsidRPr="00307DE7" w:rsidRDefault="002D49D8" w:rsidP="002D49D8">
      <w:pPr>
        <w:numPr>
          <w:ilvl w:val="1"/>
          <w:numId w:val="19"/>
        </w:numPr>
        <w:jc w:val="both"/>
      </w:pPr>
      <w:r w:rsidRPr="00307DE7">
        <w:t>Designated resource management personnel will proceed to the ICP or to the EOC if requested.</w:t>
      </w:r>
    </w:p>
    <w:p w:rsidR="002D49D8" w:rsidRPr="00307DE7" w:rsidRDefault="002D49D8">
      <w:pPr>
        <w:pStyle w:val="Header"/>
        <w:tabs>
          <w:tab w:val="clear" w:pos="4320"/>
          <w:tab w:val="clear" w:pos="8640"/>
        </w:tabs>
      </w:pPr>
    </w:p>
    <w:p w:rsidR="002D49D8" w:rsidRPr="00307DE7" w:rsidRDefault="002D49D8" w:rsidP="002D49D8">
      <w:pPr>
        <w:numPr>
          <w:ilvl w:val="1"/>
          <w:numId w:val="19"/>
        </w:numPr>
      </w:pPr>
      <w:r w:rsidRPr="00307DE7">
        <w:t xml:space="preserve">Implement protective actions for resources. </w:t>
      </w:r>
    </w:p>
    <w:p w:rsidR="002D49D8" w:rsidRDefault="002D49D8">
      <w:pPr>
        <w:ind w:left="432" w:firstLine="18"/>
      </w:pPr>
    </w:p>
    <w:p w:rsidR="0036467E" w:rsidRPr="00307DE7" w:rsidRDefault="0036467E">
      <w:pPr>
        <w:ind w:left="432" w:firstLine="18"/>
      </w:pPr>
    </w:p>
    <w:p w:rsidR="002D49D8" w:rsidRPr="00307DE7" w:rsidRDefault="002D49D8" w:rsidP="004B7684">
      <w:pPr>
        <w:pStyle w:val="Heading1"/>
        <w:numPr>
          <w:ilvl w:val="0"/>
          <w:numId w:val="0"/>
        </w:numPr>
        <w:pBdr>
          <w:top w:val="single" w:sz="4" w:space="1" w:color="auto"/>
          <w:left w:val="single" w:sz="4" w:space="4" w:color="auto"/>
          <w:bottom w:val="single" w:sz="4" w:space="1" w:color="auto"/>
          <w:right w:val="single" w:sz="4" w:space="4" w:color="auto"/>
        </w:pBdr>
        <w:jc w:val="left"/>
      </w:pPr>
      <w:r w:rsidRPr="00307DE7">
        <w:t>IX.  ADMINISTRATION &amp; SUPPORT</w:t>
      </w:r>
    </w:p>
    <w:p w:rsidR="002D49D8" w:rsidRPr="00307DE7" w:rsidRDefault="002D49D8">
      <w:pPr>
        <w:ind w:left="360"/>
        <w:rPr>
          <w:b/>
          <w:bCs/>
        </w:rPr>
      </w:pPr>
    </w:p>
    <w:p w:rsidR="002D49D8" w:rsidRPr="00307DE7" w:rsidRDefault="002D49D8" w:rsidP="002D49D8">
      <w:pPr>
        <w:numPr>
          <w:ilvl w:val="0"/>
          <w:numId w:val="9"/>
        </w:numPr>
        <w:tabs>
          <w:tab w:val="clear" w:pos="360"/>
        </w:tabs>
        <w:ind w:left="450" w:hanging="450"/>
        <w:jc w:val="both"/>
      </w:pPr>
      <w:r w:rsidRPr="00307DE7">
        <w:rPr>
          <w:b/>
          <w:bCs/>
        </w:rPr>
        <w:t>Maintenance of Records</w:t>
      </w:r>
      <w:r w:rsidRPr="00307DE7">
        <w:t>.  All records generated during an emergency will be collected and maintained in an orderly manner so a record of actions taken is preserved for use in determining response costs, settling claims, and updating emergency plans and procedures.</w:t>
      </w:r>
    </w:p>
    <w:p w:rsidR="002D49D8" w:rsidRPr="00307DE7" w:rsidRDefault="002D49D8">
      <w:pPr>
        <w:ind w:left="360"/>
      </w:pPr>
    </w:p>
    <w:p w:rsidR="002D49D8" w:rsidRPr="00307DE7" w:rsidRDefault="002D49D8" w:rsidP="002D49D8">
      <w:pPr>
        <w:numPr>
          <w:ilvl w:val="0"/>
          <w:numId w:val="9"/>
        </w:numPr>
        <w:tabs>
          <w:tab w:val="clear" w:pos="360"/>
          <w:tab w:val="right" w:pos="450"/>
        </w:tabs>
        <w:ind w:left="450" w:hanging="450"/>
        <w:jc w:val="both"/>
      </w:pPr>
      <w:r w:rsidRPr="00307DE7">
        <w:rPr>
          <w:b/>
          <w:bCs/>
        </w:rPr>
        <w:t>Preservation of Records</w:t>
      </w:r>
      <w:r w:rsidRPr="00307DE7">
        <w:t xml:space="preserve">.  Vital resource management records should be protected from the effects of disaster to the maximum extent feasible.  Should records be damaged during </w:t>
      </w:r>
      <w:r w:rsidR="0036467E">
        <w:lastRenderedPageBreak/>
        <w:t>an emergency</w:t>
      </w:r>
      <w:r w:rsidRPr="00307DE7">
        <w:t>, professional assistance in preserving and restoring those records should be obtained as soon as possible.</w:t>
      </w:r>
    </w:p>
    <w:p w:rsidR="002D49D8" w:rsidRPr="00307DE7" w:rsidRDefault="002D49D8">
      <w:pPr>
        <w:ind w:left="360"/>
        <w:jc w:val="both"/>
      </w:pPr>
    </w:p>
    <w:p w:rsidR="002D49D8" w:rsidRPr="00307DE7" w:rsidRDefault="002D49D8" w:rsidP="002D49D8">
      <w:pPr>
        <w:numPr>
          <w:ilvl w:val="0"/>
          <w:numId w:val="9"/>
        </w:numPr>
        <w:tabs>
          <w:tab w:val="left" w:pos="360"/>
          <w:tab w:val="left" w:pos="450"/>
        </w:tabs>
        <w:ind w:left="450" w:hanging="450"/>
        <w:jc w:val="both"/>
      </w:pPr>
      <w:r w:rsidRPr="00307DE7">
        <w:rPr>
          <w:b/>
          <w:bCs/>
        </w:rPr>
        <w:t xml:space="preserve"> Training</w:t>
      </w:r>
      <w:r w:rsidRPr="00307DE7">
        <w:t xml:space="preserve">.  Individuals who will be performing resource management duties in the EOC or at the incident command post shall receive training on their required duties and the operating procedures for those facilities.  </w:t>
      </w:r>
    </w:p>
    <w:p w:rsidR="002D49D8" w:rsidRPr="00307DE7" w:rsidRDefault="002D49D8">
      <w:pPr>
        <w:jc w:val="both"/>
      </w:pPr>
    </w:p>
    <w:p w:rsidR="002D49D8" w:rsidRPr="00307DE7" w:rsidRDefault="002D49D8" w:rsidP="002D49D8">
      <w:pPr>
        <w:numPr>
          <w:ilvl w:val="0"/>
          <w:numId w:val="9"/>
        </w:numPr>
        <w:jc w:val="both"/>
      </w:pPr>
      <w:r w:rsidRPr="00307DE7">
        <w:rPr>
          <w:b/>
          <w:bCs/>
        </w:rPr>
        <w:t xml:space="preserve"> Resource Data</w:t>
      </w:r>
      <w:r w:rsidRPr="00307DE7">
        <w:t xml:space="preserve"> </w:t>
      </w:r>
    </w:p>
    <w:p w:rsidR="002D49D8" w:rsidRPr="00307DE7" w:rsidRDefault="002D49D8">
      <w:pPr>
        <w:jc w:val="both"/>
      </w:pPr>
    </w:p>
    <w:p w:rsidR="002D49D8" w:rsidRPr="00307DE7" w:rsidRDefault="002D49D8" w:rsidP="002D49D8">
      <w:pPr>
        <w:numPr>
          <w:ilvl w:val="1"/>
          <w:numId w:val="9"/>
        </w:numPr>
        <w:tabs>
          <w:tab w:val="clear" w:pos="720"/>
          <w:tab w:val="num" w:pos="810"/>
        </w:tabs>
        <w:ind w:left="810"/>
        <w:jc w:val="both"/>
      </w:pPr>
      <w:r w:rsidRPr="00307DE7">
        <w:t xml:space="preserve">The Resource Manager shall keep current the list of available emergency resources in </w:t>
      </w:r>
      <w:r w:rsidRPr="0036467E">
        <w:rPr>
          <w:b/>
        </w:rPr>
        <w:t>Appendix 3</w:t>
      </w:r>
      <w:r w:rsidRPr="00307DE7">
        <w:t xml:space="preserve"> or the computerized resource database maintained in the </w:t>
      </w:r>
      <w:r w:rsidR="003C2205" w:rsidRPr="00307DE7">
        <w:t>EMC office</w:t>
      </w:r>
      <w:r w:rsidRPr="00307DE7">
        <w:t xml:space="preserve">.  </w:t>
      </w:r>
    </w:p>
    <w:p w:rsidR="002D49D8" w:rsidRPr="00307DE7" w:rsidRDefault="002D49D8">
      <w:pPr>
        <w:jc w:val="both"/>
      </w:pPr>
    </w:p>
    <w:p w:rsidR="002D49D8" w:rsidRPr="00307DE7" w:rsidRDefault="002D49D8" w:rsidP="002D49D8">
      <w:pPr>
        <w:numPr>
          <w:ilvl w:val="1"/>
          <w:numId w:val="9"/>
        </w:numPr>
        <w:tabs>
          <w:tab w:val="clear" w:pos="720"/>
          <w:tab w:val="num" w:pos="810"/>
        </w:tabs>
        <w:ind w:left="810"/>
        <w:jc w:val="both"/>
      </w:pPr>
      <w:r w:rsidRPr="00307DE7">
        <w:t xml:space="preserve">The Resource Manager shall keep current information on the sources of essential disaster supplies in </w:t>
      </w:r>
      <w:r w:rsidRPr="0036467E">
        <w:rPr>
          <w:b/>
        </w:rPr>
        <w:t>Appendix 1</w:t>
      </w:r>
      <w:r w:rsidR="003C2205" w:rsidRPr="00307DE7">
        <w:t xml:space="preserve"> </w:t>
      </w:r>
      <w:r w:rsidRPr="00307DE7">
        <w:t xml:space="preserve">and the computerized supplier list maintained in the </w:t>
      </w:r>
      <w:r w:rsidR="003C2205" w:rsidRPr="00307DE7">
        <w:t>EMC office</w:t>
      </w:r>
      <w:r w:rsidRPr="00307DE7">
        <w:t>.</w:t>
      </w:r>
    </w:p>
    <w:p w:rsidR="002D49D8" w:rsidRPr="00307DE7" w:rsidRDefault="002D49D8">
      <w:pPr>
        <w:jc w:val="both"/>
      </w:pPr>
    </w:p>
    <w:p w:rsidR="002D49D8" w:rsidRPr="00307DE7" w:rsidRDefault="002D49D8" w:rsidP="002D49D8">
      <w:pPr>
        <w:widowControl w:val="0"/>
        <w:numPr>
          <w:ilvl w:val="0"/>
          <w:numId w:val="9"/>
        </w:numPr>
        <w:tabs>
          <w:tab w:val="clear" w:pos="360"/>
          <w:tab w:val="left" w:pos="450"/>
        </w:tabs>
        <w:ind w:left="450" w:hanging="450"/>
        <w:jc w:val="both"/>
      </w:pPr>
      <w:r w:rsidRPr="00307DE7">
        <w:rPr>
          <w:b/>
          <w:bCs/>
        </w:rPr>
        <w:t>Support.</w:t>
      </w:r>
      <w:r w:rsidRPr="00307DE7">
        <w:t xml:space="preserve">  The Resource Manager is responsible for coordinating standby agreements for emergency use of resources with businesses, industry, individua</w:t>
      </w:r>
      <w:r w:rsidR="0036467E">
        <w:t xml:space="preserve">ls, and volunteer groups.  The </w:t>
      </w:r>
      <w:r w:rsidRPr="00307DE7">
        <w:t>County</w:t>
      </w:r>
      <w:r w:rsidR="0036467E">
        <w:t xml:space="preserve"> or </w:t>
      </w:r>
      <w:r w:rsidRPr="00307DE7">
        <w:t xml:space="preserve">City Attorney shall be consulted regarding such agreements and approve them. </w:t>
      </w:r>
    </w:p>
    <w:p w:rsidR="002D49D8" w:rsidRDefault="002D49D8">
      <w:pPr>
        <w:widowControl w:val="0"/>
        <w:jc w:val="both"/>
      </w:pPr>
    </w:p>
    <w:p w:rsidR="0036467E" w:rsidRPr="00307DE7" w:rsidRDefault="0036467E">
      <w:pPr>
        <w:widowControl w:val="0"/>
        <w:jc w:val="both"/>
      </w:pPr>
    </w:p>
    <w:p w:rsidR="002D49D8" w:rsidRPr="00307DE7" w:rsidRDefault="002D49D8" w:rsidP="004B7684">
      <w:pPr>
        <w:pStyle w:val="Heading4"/>
        <w:widowControl w:val="0"/>
        <w:pBdr>
          <w:top w:val="single" w:sz="4" w:space="1" w:color="auto"/>
          <w:left w:val="single" w:sz="4" w:space="4" w:color="auto"/>
          <w:bottom w:val="single" w:sz="4" w:space="1" w:color="auto"/>
          <w:right w:val="single" w:sz="4" w:space="4" w:color="auto"/>
        </w:pBdr>
        <w:jc w:val="left"/>
      </w:pPr>
      <w:r w:rsidRPr="00307DE7">
        <w:t>X.</w:t>
      </w:r>
      <w:r w:rsidRPr="00307DE7">
        <w:tab/>
        <w:t>DEVELOPMENT &amp; MAINTENANCE</w:t>
      </w:r>
    </w:p>
    <w:p w:rsidR="002D49D8" w:rsidRPr="00307DE7" w:rsidRDefault="002D49D8">
      <w:pPr>
        <w:pStyle w:val="Salutation"/>
      </w:pPr>
      <w:bookmarkStart w:id="3" w:name="_Hlk491861213"/>
    </w:p>
    <w:p w:rsidR="002D49D8" w:rsidRPr="00307DE7" w:rsidRDefault="0036467E" w:rsidP="002D49D8">
      <w:pPr>
        <w:pStyle w:val="Heading1"/>
        <w:keepNext w:val="0"/>
        <w:widowControl w:val="0"/>
        <w:numPr>
          <w:ilvl w:val="0"/>
          <w:numId w:val="10"/>
        </w:numPr>
        <w:tabs>
          <w:tab w:val="clear" w:pos="360"/>
          <w:tab w:val="num" w:pos="450"/>
        </w:tabs>
        <w:ind w:left="450" w:hanging="450"/>
        <w:rPr>
          <w:b w:val="0"/>
          <w:bCs w:val="0"/>
        </w:rPr>
      </w:pPr>
      <w:r>
        <w:rPr>
          <w:b w:val="0"/>
          <w:bCs w:val="0"/>
        </w:rPr>
        <w:t xml:space="preserve">The Wood </w:t>
      </w:r>
      <w:r w:rsidR="002D49D8" w:rsidRPr="00307DE7">
        <w:rPr>
          <w:b w:val="0"/>
          <w:bCs w:val="0"/>
        </w:rPr>
        <w:t xml:space="preserve">County </w:t>
      </w:r>
      <w:r w:rsidR="002D49D8" w:rsidRPr="003237B6">
        <w:rPr>
          <w:b w:val="0"/>
          <w:bCs w:val="0"/>
        </w:rPr>
        <w:t>Purchasing Officer,</w:t>
      </w:r>
      <w:r w:rsidR="002D49D8" w:rsidRPr="00307DE7">
        <w:rPr>
          <w:b w:val="0"/>
          <w:bCs w:val="0"/>
        </w:rPr>
        <w:t xml:space="preserve"> who serves as the Resource Manager, is responsible for developing and maintaining this annex</w:t>
      </w:r>
      <w:r w:rsidR="003237B6">
        <w:rPr>
          <w:b w:val="0"/>
          <w:bCs w:val="0"/>
        </w:rPr>
        <w:t>, with the assistance of the EMC</w:t>
      </w:r>
      <w:r w:rsidR="002D49D8" w:rsidRPr="00307DE7">
        <w:rPr>
          <w:b w:val="0"/>
          <w:bCs w:val="0"/>
        </w:rPr>
        <w:t xml:space="preserve">. </w:t>
      </w:r>
    </w:p>
    <w:bookmarkEnd w:id="3"/>
    <w:p w:rsidR="002D49D8" w:rsidRPr="00307DE7" w:rsidRDefault="002D49D8">
      <w:pPr>
        <w:widowControl w:val="0"/>
      </w:pPr>
    </w:p>
    <w:p w:rsidR="002D49D8" w:rsidRPr="00307DE7" w:rsidRDefault="002D49D8" w:rsidP="002D49D8">
      <w:pPr>
        <w:pStyle w:val="Heading1"/>
        <w:keepNext w:val="0"/>
        <w:widowControl w:val="0"/>
        <w:numPr>
          <w:ilvl w:val="0"/>
          <w:numId w:val="10"/>
        </w:numPr>
        <w:tabs>
          <w:tab w:val="clear" w:pos="360"/>
          <w:tab w:val="num" w:pos="450"/>
        </w:tabs>
        <w:ind w:left="450" w:hanging="450"/>
        <w:rPr>
          <w:b w:val="0"/>
          <w:bCs w:val="0"/>
        </w:rPr>
      </w:pPr>
      <w:r w:rsidRPr="00307DE7">
        <w:rPr>
          <w:b w:val="0"/>
          <w:bCs w:val="0"/>
        </w:rPr>
        <w:t xml:space="preserve">This annex will be reviewed and updated in accordance with the schedule outlined </w:t>
      </w:r>
      <w:r w:rsidR="00E84C35" w:rsidRPr="00307DE7">
        <w:rPr>
          <w:b w:val="0"/>
          <w:bCs w:val="0"/>
        </w:rPr>
        <w:t xml:space="preserve">in Section X of the </w:t>
      </w:r>
      <w:r w:rsidR="00E84C35" w:rsidRPr="0036467E">
        <w:rPr>
          <w:bCs w:val="0"/>
        </w:rPr>
        <w:t>Basic Plan</w:t>
      </w:r>
      <w:r w:rsidR="00E84C35" w:rsidRPr="00307DE7">
        <w:rPr>
          <w:b w:val="0"/>
          <w:bCs w:val="0"/>
        </w:rPr>
        <w:t>.</w:t>
      </w:r>
    </w:p>
    <w:p w:rsidR="002D49D8" w:rsidRDefault="002D49D8"/>
    <w:p w:rsidR="0036467E" w:rsidRPr="00307DE7" w:rsidRDefault="0036467E"/>
    <w:p w:rsidR="002D49D8" w:rsidRPr="00307DE7" w:rsidRDefault="002D49D8" w:rsidP="004B7684">
      <w:pPr>
        <w:pStyle w:val="Heading1"/>
        <w:widowControl w:val="0"/>
        <w:numPr>
          <w:ilvl w:val="0"/>
          <w:numId w:val="0"/>
        </w:numPr>
        <w:pBdr>
          <w:top w:val="single" w:sz="4" w:space="1" w:color="auto"/>
          <w:left w:val="single" w:sz="4" w:space="4" w:color="auto"/>
          <w:bottom w:val="single" w:sz="4" w:space="1" w:color="auto"/>
          <w:right w:val="single" w:sz="4" w:space="4" w:color="auto"/>
        </w:pBdr>
        <w:jc w:val="left"/>
      </w:pPr>
      <w:r w:rsidRPr="00307DE7">
        <w:t>XI.</w:t>
      </w:r>
      <w:r w:rsidRPr="00307DE7">
        <w:tab/>
        <w:t>REFERENCES</w:t>
      </w:r>
    </w:p>
    <w:p w:rsidR="002D49D8" w:rsidRPr="00307DE7" w:rsidRDefault="002D49D8">
      <w:pPr>
        <w:pStyle w:val="Header"/>
        <w:widowControl w:val="0"/>
        <w:tabs>
          <w:tab w:val="clear" w:pos="4320"/>
          <w:tab w:val="clear" w:pos="8640"/>
        </w:tabs>
      </w:pPr>
    </w:p>
    <w:p w:rsidR="002D49D8" w:rsidRPr="00307DE7" w:rsidRDefault="002D49D8">
      <w:pPr>
        <w:pStyle w:val="Heading9"/>
        <w:widowControl w:val="0"/>
        <w:rPr>
          <w:b w:val="0"/>
          <w:bCs w:val="0"/>
        </w:rPr>
      </w:pPr>
      <w:r w:rsidRPr="00307DE7">
        <w:rPr>
          <w:b w:val="0"/>
          <w:bCs w:val="0"/>
        </w:rPr>
        <w:t>Texas Local Government Code, Chapter 203 (Management and Preservation of Records)</w:t>
      </w:r>
    </w:p>
    <w:p w:rsidR="002D49D8" w:rsidRPr="00307DE7" w:rsidRDefault="002D49D8"/>
    <w:p w:rsidR="002D49D8" w:rsidRPr="00307DE7" w:rsidRDefault="002D49D8"/>
    <w:p w:rsidR="002D49D8" w:rsidRPr="00307DE7" w:rsidRDefault="002D49D8">
      <w:pPr>
        <w:pStyle w:val="BodyText"/>
        <w:ind w:firstLine="0"/>
        <w:rPr>
          <w:b/>
          <w:bCs/>
          <w:sz w:val="22"/>
          <w:szCs w:val="22"/>
        </w:rPr>
      </w:pPr>
      <w:r w:rsidRPr="00307DE7">
        <w:rPr>
          <w:b/>
          <w:bCs/>
          <w:sz w:val="22"/>
          <w:szCs w:val="22"/>
        </w:rPr>
        <w:t>APPENDICES</w:t>
      </w:r>
    </w:p>
    <w:p w:rsidR="002D49D8" w:rsidRPr="00307DE7" w:rsidRDefault="002D49D8">
      <w:pPr>
        <w:pStyle w:val="Header"/>
        <w:tabs>
          <w:tab w:val="clear" w:pos="4320"/>
          <w:tab w:val="clear" w:pos="8640"/>
          <w:tab w:val="right" w:leader="dot" w:pos="9360"/>
        </w:tabs>
        <w:spacing w:before="240"/>
      </w:pPr>
      <w:r w:rsidRPr="00307DE7">
        <w:t xml:space="preserve">    Appendix </w:t>
      </w:r>
      <w:proofErr w:type="gramStart"/>
      <w:r w:rsidRPr="00307DE7">
        <w:t xml:space="preserve">1  </w:t>
      </w:r>
      <w:r w:rsidRPr="00307DE7">
        <w:tab/>
      </w:r>
      <w:proofErr w:type="gramEnd"/>
      <w:r w:rsidRPr="00307DE7">
        <w:t>Essential Disaster Supplies</w:t>
      </w:r>
    </w:p>
    <w:p w:rsidR="002D49D8" w:rsidRPr="00307DE7" w:rsidRDefault="002D49D8">
      <w:pPr>
        <w:tabs>
          <w:tab w:val="right" w:leader="dot" w:pos="9360"/>
        </w:tabs>
        <w:spacing w:before="240"/>
        <w:jc w:val="both"/>
      </w:pPr>
      <w:r w:rsidRPr="00307DE7">
        <w:t xml:space="preserve">    Appendix 2………………………………………………………</w:t>
      </w:r>
      <w:proofErr w:type="gramStart"/>
      <w:r w:rsidRPr="00307DE7">
        <w:t>….Emergency</w:t>
      </w:r>
      <w:proofErr w:type="gramEnd"/>
      <w:r w:rsidRPr="00307DE7">
        <w:t xml:space="preserve"> Resource Request</w:t>
      </w:r>
    </w:p>
    <w:p w:rsidR="002D49D8" w:rsidRPr="00307DE7" w:rsidRDefault="002D49D8">
      <w:pPr>
        <w:tabs>
          <w:tab w:val="right" w:leader="dot" w:pos="9360"/>
        </w:tabs>
        <w:spacing w:before="240"/>
        <w:jc w:val="both"/>
      </w:pPr>
      <w:r w:rsidRPr="00307DE7">
        <w:t xml:space="preserve">    Appendix 3……………………………………………………………………</w:t>
      </w:r>
      <w:proofErr w:type="gramStart"/>
      <w:r w:rsidRPr="00307DE7">
        <w:t>…..</w:t>
      </w:r>
      <w:proofErr w:type="gramEnd"/>
      <w:r w:rsidRPr="00307DE7">
        <w:t>Resource Inventory</w:t>
      </w:r>
    </w:p>
    <w:p w:rsidR="002D49D8" w:rsidRPr="00307DE7" w:rsidRDefault="002D49D8">
      <w:pPr>
        <w:tabs>
          <w:tab w:val="right" w:leader="dot" w:pos="9360"/>
        </w:tabs>
        <w:spacing w:before="240"/>
        <w:jc w:val="both"/>
        <w:sectPr w:rsidR="002D49D8" w:rsidRPr="00307DE7">
          <w:headerReference w:type="default" r:id="rId12"/>
          <w:footerReference w:type="default" r:id="rId13"/>
          <w:pgSz w:w="12240" w:h="15840" w:code="1"/>
          <w:pgMar w:top="1440" w:right="1440" w:bottom="1440" w:left="1440" w:header="720" w:footer="720" w:gutter="0"/>
          <w:pgNumType w:start="1"/>
          <w:cols w:space="720"/>
        </w:sectPr>
      </w:pPr>
    </w:p>
    <w:p w:rsidR="002D49D8" w:rsidRPr="00307DE7" w:rsidRDefault="002D49D8">
      <w:pPr>
        <w:pStyle w:val="Header"/>
        <w:tabs>
          <w:tab w:val="clear" w:pos="4320"/>
          <w:tab w:val="clear" w:pos="8640"/>
        </w:tabs>
        <w:jc w:val="center"/>
        <w:rPr>
          <w:b/>
          <w:bCs/>
          <w:sz w:val="21"/>
          <w:szCs w:val="21"/>
        </w:rPr>
        <w:sectPr w:rsidR="002D49D8" w:rsidRPr="00307DE7">
          <w:headerReference w:type="default" r:id="rId14"/>
          <w:footerReference w:type="default" r:id="rId15"/>
          <w:type w:val="continuous"/>
          <w:pgSz w:w="12240" w:h="15840" w:code="1"/>
          <w:pgMar w:top="1440" w:right="1440" w:bottom="1440" w:left="1440" w:header="720" w:footer="720" w:gutter="0"/>
          <w:pgNumType w:start="0"/>
          <w:cols w:space="720"/>
        </w:sectPr>
      </w:pPr>
    </w:p>
    <w:p w:rsidR="002D49D8" w:rsidRPr="00307DE7" w:rsidRDefault="002D49D8">
      <w:pPr>
        <w:pStyle w:val="Header"/>
        <w:tabs>
          <w:tab w:val="clear" w:pos="4320"/>
          <w:tab w:val="clear" w:pos="8640"/>
        </w:tabs>
        <w:jc w:val="center"/>
        <w:rPr>
          <w:b/>
          <w:bCs/>
          <w:szCs w:val="21"/>
        </w:rPr>
      </w:pPr>
      <w:r w:rsidRPr="00307DE7">
        <w:rPr>
          <w:b/>
          <w:bCs/>
          <w:szCs w:val="21"/>
        </w:rPr>
        <w:lastRenderedPageBreak/>
        <w:t>ESSENTIAL DISASTER SUPPLIES</w:t>
      </w:r>
    </w:p>
    <w:p w:rsidR="002D49D8" w:rsidRPr="00307DE7" w:rsidRDefault="002D49D8">
      <w:pPr>
        <w:pStyle w:val="Header"/>
        <w:tabs>
          <w:tab w:val="clear" w:pos="4320"/>
          <w:tab w:val="clear" w:pos="8640"/>
        </w:tabs>
        <w:jc w:val="center"/>
        <w:rPr>
          <w:b/>
          <w:bCs/>
          <w:szCs w:val="21"/>
        </w:rPr>
      </w:pPr>
    </w:p>
    <w:p w:rsidR="002D49D8" w:rsidRPr="00307DE7" w:rsidRDefault="002D49D8">
      <w:pPr>
        <w:pStyle w:val="Header"/>
        <w:tabs>
          <w:tab w:val="clear" w:pos="4320"/>
          <w:tab w:val="clear" w:pos="8640"/>
        </w:tabs>
        <w:rPr>
          <w:b/>
          <w:bCs/>
          <w:szCs w:val="21"/>
        </w:rPr>
      </w:pPr>
    </w:p>
    <w:p w:rsidR="002D49D8" w:rsidRPr="00307DE7" w:rsidRDefault="002D49D8" w:rsidP="002D49D8">
      <w:pPr>
        <w:pStyle w:val="Header"/>
        <w:numPr>
          <w:ilvl w:val="0"/>
          <w:numId w:val="22"/>
        </w:numPr>
        <w:tabs>
          <w:tab w:val="clear" w:pos="4320"/>
          <w:tab w:val="clear" w:pos="8640"/>
        </w:tabs>
        <w:rPr>
          <w:b/>
          <w:bCs/>
          <w:szCs w:val="21"/>
        </w:rPr>
      </w:pPr>
      <w:r w:rsidRPr="00307DE7">
        <w:rPr>
          <w:b/>
          <w:bCs/>
          <w:szCs w:val="21"/>
        </w:rPr>
        <w:t xml:space="preserve"> Planning Factors</w:t>
      </w:r>
    </w:p>
    <w:p w:rsidR="002D49D8" w:rsidRPr="00307DE7" w:rsidRDefault="002D49D8">
      <w:pPr>
        <w:pStyle w:val="Header"/>
        <w:tabs>
          <w:tab w:val="clear" w:pos="4320"/>
          <w:tab w:val="clear" w:pos="8640"/>
        </w:tabs>
        <w:rPr>
          <w:b/>
          <w:bCs/>
          <w:szCs w:val="21"/>
        </w:rPr>
      </w:pPr>
    </w:p>
    <w:p w:rsidR="002D49D8" w:rsidRPr="00307DE7" w:rsidRDefault="002D49D8">
      <w:pPr>
        <w:pStyle w:val="Header"/>
        <w:tabs>
          <w:tab w:val="clear" w:pos="4320"/>
          <w:tab w:val="clear" w:pos="8640"/>
        </w:tabs>
        <w:ind w:left="360" w:firstLine="90"/>
        <w:rPr>
          <w:b/>
          <w:bCs/>
          <w:szCs w:val="21"/>
        </w:rPr>
      </w:pPr>
      <w:r w:rsidRPr="00307DE7">
        <w:rPr>
          <w:szCs w:val="21"/>
        </w:rPr>
        <w:t xml:space="preserve">a.   Drinking Water </w:t>
      </w:r>
    </w:p>
    <w:p w:rsidR="002D49D8" w:rsidRPr="00307DE7" w:rsidRDefault="002D49D8">
      <w:pPr>
        <w:pStyle w:val="Header"/>
        <w:tabs>
          <w:tab w:val="clear" w:pos="4320"/>
          <w:tab w:val="clear" w:pos="8640"/>
        </w:tabs>
        <w:rPr>
          <w:b/>
          <w:bCs/>
          <w:szCs w:val="21"/>
        </w:rPr>
      </w:pPr>
    </w:p>
    <w:p w:rsidR="002D49D8" w:rsidRPr="00307DE7" w:rsidRDefault="002D49D8" w:rsidP="002D49D8">
      <w:pPr>
        <w:pStyle w:val="Header"/>
        <w:numPr>
          <w:ilvl w:val="2"/>
          <w:numId w:val="22"/>
        </w:numPr>
        <w:tabs>
          <w:tab w:val="clear" w:pos="4320"/>
          <w:tab w:val="clear" w:pos="8640"/>
        </w:tabs>
        <w:jc w:val="both"/>
        <w:rPr>
          <w:b/>
          <w:bCs/>
          <w:szCs w:val="21"/>
        </w:rPr>
      </w:pPr>
      <w:r w:rsidRPr="00307DE7">
        <w:rPr>
          <w:szCs w:val="21"/>
        </w:rPr>
        <w:t>The planning factor for drinking water is 3 gallons per person per day.</w:t>
      </w:r>
    </w:p>
    <w:p w:rsidR="002D49D8" w:rsidRPr="00307DE7" w:rsidRDefault="002D49D8" w:rsidP="002D49D8">
      <w:pPr>
        <w:pStyle w:val="Header"/>
        <w:numPr>
          <w:ilvl w:val="2"/>
          <w:numId w:val="22"/>
        </w:numPr>
        <w:tabs>
          <w:tab w:val="clear" w:pos="4320"/>
          <w:tab w:val="clear" w:pos="8640"/>
        </w:tabs>
        <w:jc w:val="both"/>
        <w:rPr>
          <w:b/>
          <w:bCs/>
          <w:szCs w:val="21"/>
        </w:rPr>
      </w:pPr>
      <w:r w:rsidRPr="00307DE7">
        <w:rPr>
          <w:szCs w:val="21"/>
        </w:rPr>
        <w:t xml:space="preserve">Emergency drinking water is usually provided in the form of bottled water.  Bottled water is available from a variety of sources already palletized and ready to ship. </w:t>
      </w:r>
    </w:p>
    <w:p w:rsidR="002D49D8" w:rsidRPr="00307DE7" w:rsidRDefault="002D49D8" w:rsidP="002D49D8">
      <w:pPr>
        <w:pStyle w:val="Header"/>
        <w:numPr>
          <w:ilvl w:val="2"/>
          <w:numId w:val="22"/>
        </w:numPr>
        <w:tabs>
          <w:tab w:val="clear" w:pos="4320"/>
          <w:tab w:val="clear" w:pos="8640"/>
        </w:tabs>
        <w:jc w:val="both"/>
        <w:rPr>
          <w:b/>
          <w:bCs/>
          <w:sz w:val="21"/>
          <w:szCs w:val="21"/>
        </w:rPr>
      </w:pPr>
      <w:r w:rsidRPr="00307DE7">
        <w:rPr>
          <w:szCs w:val="21"/>
        </w:rPr>
        <w:t>People sometimes request that water tankers be emplaced in specific areas as fill-it-yourself water stations. This arrangement is often undesirable because potable water tankers are generally in short supply, a distribution system of piping and faucets must be fabricated, and</w:t>
      </w:r>
      <w:r w:rsidR="005C183B">
        <w:rPr>
          <w:szCs w:val="21"/>
        </w:rPr>
        <w:t xml:space="preserve"> such facilities usually must</w:t>
      </w:r>
      <w:r w:rsidRPr="00307DE7">
        <w:rPr>
          <w:szCs w:val="21"/>
        </w:rPr>
        <w:t xml:space="preserve"> be staffed.</w:t>
      </w:r>
    </w:p>
    <w:p w:rsidR="002D49D8" w:rsidRPr="00307DE7" w:rsidRDefault="002D49D8">
      <w:pPr>
        <w:pStyle w:val="Header"/>
        <w:tabs>
          <w:tab w:val="clear" w:pos="4320"/>
          <w:tab w:val="clear" w:pos="8640"/>
          <w:tab w:val="left" w:pos="1260"/>
        </w:tabs>
        <w:rPr>
          <w:sz w:val="21"/>
          <w:szCs w:val="21"/>
        </w:rPr>
      </w:pPr>
    </w:p>
    <w:p w:rsidR="002D49D8" w:rsidRPr="00307DE7" w:rsidRDefault="002D49D8">
      <w:pPr>
        <w:pStyle w:val="Header"/>
        <w:tabs>
          <w:tab w:val="clear" w:pos="4320"/>
          <w:tab w:val="clear" w:pos="8640"/>
        </w:tabs>
        <w:ind w:left="360" w:firstLine="90"/>
        <w:rPr>
          <w:szCs w:val="21"/>
        </w:rPr>
      </w:pPr>
      <w:r w:rsidRPr="00307DE7">
        <w:rPr>
          <w:szCs w:val="21"/>
        </w:rPr>
        <w:t>b.   Ice</w:t>
      </w:r>
    </w:p>
    <w:p w:rsidR="002D49D8" w:rsidRPr="00307DE7" w:rsidRDefault="002D49D8">
      <w:pPr>
        <w:pStyle w:val="Header"/>
        <w:tabs>
          <w:tab w:val="clear" w:pos="4320"/>
          <w:tab w:val="clear" w:pos="8640"/>
        </w:tabs>
        <w:ind w:left="360"/>
        <w:rPr>
          <w:szCs w:val="21"/>
        </w:rPr>
      </w:pPr>
    </w:p>
    <w:p w:rsidR="002D49D8" w:rsidRPr="00307DE7" w:rsidRDefault="002D49D8" w:rsidP="002D49D8">
      <w:pPr>
        <w:pStyle w:val="Header"/>
        <w:numPr>
          <w:ilvl w:val="3"/>
          <w:numId w:val="33"/>
        </w:numPr>
        <w:tabs>
          <w:tab w:val="clear" w:pos="4320"/>
          <w:tab w:val="clear" w:pos="8640"/>
          <w:tab w:val="left" w:pos="810"/>
          <w:tab w:val="left" w:pos="1260"/>
        </w:tabs>
        <w:jc w:val="both"/>
        <w:rPr>
          <w:szCs w:val="21"/>
        </w:rPr>
      </w:pPr>
      <w:r w:rsidRPr="00307DE7">
        <w:rPr>
          <w:szCs w:val="21"/>
        </w:rPr>
        <w:t>Ice is needed to preserve food and medicines.</w:t>
      </w:r>
    </w:p>
    <w:p w:rsidR="002D49D8" w:rsidRPr="00307DE7" w:rsidRDefault="002D49D8" w:rsidP="002D49D8">
      <w:pPr>
        <w:pStyle w:val="Header"/>
        <w:numPr>
          <w:ilvl w:val="3"/>
          <w:numId w:val="33"/>
        </w:numPr>
        <w:tabs>
          <w:tab w:val="clear" w:pos="4320"/>
          <w:tab w:val="clear" w:pos="8640"/>
        </w:tabs>
        <w:jc w:val="both"/>
        <w:rPr>
          <w:szCs w:val="21"/>
        </w:rPr>
      </w:pPr>
      <w:r w:rsidRPr="00307DE7">
        <w:rPr>
          <w:szCs w:val="21"/>
        </w:rPr>
        <w:t>The planning factor for ice is one 8</w:t>
      </w:r>
      <w:r w:rsidR="005C183B">
        <w:rPr>
          <w:szCs w:val="21"/>
        </w:rPr>
        <w:t>-</w:t>
      </w:r>
      <w:r w:rsidRPr="00307DE7">
        <w:rPr>
          <w:szCs w:val="21"/>
        </w:rPr>
        <w:t xml:space="preserve"> to 10</w:t>
      </w:r>
      <w:r w:rsidR="005C183B">
        <w:rPr>
          <w:szCs w:val="21"/>
        </w:rPr>
        <w:t>-</w:t>
      </w:r>
      <w:r w:rsidRPr="00307DE7">
        <w:rPr>
          <w:szCs w:val="21"/>
        </w:rPr>
        <w:t>pound bag per person per day.</w:t>
      </w:r>
    </w:p>
    <w:p w:rsidR="002D49D8" w:rsidRPr="00307DE7" w:rsidRDefault="002D49D8" w:rsidP="002D49D8">
      <w:pPr>
        <w:pStyle w:val="Header"/>
        <w:numPr>
          <w:ilvl w:val="3"/>
          <w:numId w:val="33"/>
        </w:numPr>
        <w:tabs>
          <w:tab w:val="clear" w:pos="4320"/>
          <w:tab w:val="clear" w:pos="8640"/>
        </w:tabs>
        <w:jc w:val="both"/>
        <w:rPr>
          <w:sz w:val="21"/>
          <w:szCs w:val="21"/>
        </w:rPr>
      </w:pPr>
      <w:r w:rsidRPr="00307DE7">
        <w:rPr>
          <w:szCs w:val="21"/>
        </w:rPr>
        <w:t xml:space="preserve">Bagged ice is available from </w:t>
      </w:r>
      <w:proofErr w:type="gramStart"/>
      <w:r w:rsidRPr="00307DE7">
        <w:rPr>
          <w:szCs w:val="21"/>
        </w:rPr>
        <w:t>a number of</w:t>
      </w:r>
      <w:proofErr w:type="gramEnd"/>
      <w:r w:rsidRPr="00307DE7">
        <w:rPr>
          <w:szCs w:val="21"/>
        </w:rPr>
        <w:t xml:space="preserve"> distributors.  When arranging for ice, keep in mind that ice is obviously perishable and you will probably need to retain the refrigerated delivery truck to preserve the product while it is being distributed.</w:t>
      </w:r>
    </w:p>
    <w:p w:rsidR="002D49D8" w:rsidRPr="00307DE7" w:rsidRDefault="002D49D8">
      <w:pPr>
        <w:pStyle w:val="Header"/>
        <w:tabs>
          <w:tab w:val="clear" w:pos="4320"/>
          <w:tab w:val="clear" w:pos="8640"/>
        </w:tabs>
        <w:ind w:left="1080" w:hanging="360"/>
        <w:rPr>
          <w:sz w:val="21"/>
          <w:szCs w:val="21"/>
        </w:rPr>
      </w:pPr>
    </w:p>
    <w:p w:rsidR="002D49D8" w:rsidRPr="00307DE7" w:rsidRDefault="002D49D8">
      <w:pPr>
        <w:pStyle w:val="Header"/>
        <w:tabs>
          <w:tab w:val="clear" w:pos="4320"/>
          <w:tab w:val="clear" w:pos="8640"/>
          <w:tab w:val="left" w:pos="720"/>
        </w:tabs>
        <w:ind w:left="1080" w:hanging="630"/>
        <w:rPr>
          <w:szCs w:val="21"/>
        </w:rPr>
      </w:pPr>
      <w:r w:rsidRPr="00307DE7">
        <w:rPr>
          <w:szCs w:val="21"/>
        </w:rPr>
        <w:t>c.   Portable Toilets</w:t>
      </w:r>
    </w:p>
    <w:p w:rsidR="002D49D8" w:rsidRPr="00307DE7" w:rsidRDefault="002D49D8">
      <w:pPr>
        <w:pStyle w:val="Header"/>
        <w:tabs>
          <w:tab w:val="clear" w:pos="4320"/>
          <w:tab w:val="clear" w:pos="8640"/>
          <w:tab w:val="left" w:pos="720"/>
        </w:tabs>
        <w:ind w:left="1080" w:hanging="720"/>
        <w:rPr>
          <w:szCs w:val="21"/>
        </w:rPr>
      </w:pPr>
    </w:p>
    <w:p w:rsidR="002D49D8" w:rsidRPr="00307DE7" w:rsidRDefault="002D49D8" w:rsidP="002D49D8">
      <w:pPr>
        <w:pStyle w:val="Header"/>
        <w:numPr>
          <w:ilvl w:val="3"/>
          <w:numId w:val="34"/>
        </w:numPr>
        <w:tabs>
          <w:tab w:val="clear" w:pos="4320"/>
          <w:tab w:val="clear" w:pos="8640"/>
          <w:tab w:val="left" w:pos="1260"/>
        </w:tabs>
        <w:jc w:val="both"/>
        <w:rPr>
          <w:szCs w:val="21"/>
        </w:rPr>
      </w:pPr>
      <w:r w:rsidRPr="00307DE7">
        <w:rPr>
          <w:szCs w:val="21"/>
        </w:rPr>
        <w:t>The general planning factor is 8 to 10 toilets per hundred people.  In areas where people are well dispersed, additional toilets may be needed to keep the walk to sanitary facilities reasonable.</w:t>
      </w:r>
    </w:p>
    <w:p w:rsidR="002D49D8" w:rsidRPr="00307DE7" w:rsidRDefault="002D49D8" w:rsidP="002D49D8">
      <w:pPr>
        <w:pStyle w:val="Header"/>
        <w:numPr>
          <w:ilvl w:val="3"/>
          <w:numId w:val="34"/>
        </w:numPr>
        <w:tabs>
          <w:tab w:val="clear" w:pos="4320"/>
          <w:tab w:val="clear" w:pos="8640"/>
          <w:tab w:val="left" w:pos="810"/>
        </w:tabs>
        <w:jc w:val="both"/>
        <w:rPr>
          <w:szCs w:val="21"/>
        </w:rPr>
      </w:pPr>
      <w:r w:rsidRPr="00307DE7">
        <w:rPr>
          <w:szCs w:val="21"/>
        </w:rPr>
        <w:t>In requesting portable toilets, ensure that the contract for providing the toilets includes the requirement to service them on a regular basis.  A local or nearby firm that has existing arrangements for waste disposal is often preferable.</w:t>
      </w:r>
    </w:p>
    <w:p w:rsidR="002D49D8" w:rsidRPr="00307DE7" w:rsidRDefault="002D49D8" w:rsidP="002D49D8">
      <w:pPr>
        <w:pStyle w:val="Header"/>
        <w:numPr>
          <w:ilvl w:val="3"/>
          <w:numId w:val="34"/>
        </w:numPr>
        <w:tabs>
          <w:tab w:val="clear" w:pos="4320"/>
          <w:tab w:val="clear" w:pos="8640"/>
          <w:tab w:val="left" w:pos="810"/>
        </w:tabs>
        <w:jc w:val="both"/>
        <w:rPr>
          <w:szCs w:val="21"/>
        </w:rPr>
      </w:pPr>
      <w:r w:rsidRPr="00307DE7">
        <w:rPr>
          <w:szCs w:val="21"/>
        </w:rPr>
        <w:t xml:space="preserve">Portable toilets should be sited at least 100 </w:t>
      </w:r>
      <w:r w:rsidR="005C183B">
        <w:rPr>
          <w:szCs w:val="21"/>
        </w:rPr>
        <w:t>feet away f</w:t>
      </w:r>
      <w:r w:rsidRPr="00307DE7">
        <w:rPr>
          <w:szCs w:val="21"/>
        </w:rPr>
        <w:t>r</w:t>
      </w:r>
      <w:r w:rsidR="005C183B">
        <w:rPr>
          <w:szCs w:val="21"/>
        </w:rPr>
        <w:t>om</w:t>
      </w:r>
      <w:r w:rsidRPr="00307DE7">
        <w:rPr>
          <w:szCs w:val="21"/>
        </w:rPr>
        <w:t xml:space="preserve"> any water source or cooking facility.   To prevent disease, it is desirable to have hand-washing facilities </w:t>
      </w:r>
      <w:r w:rsidR="005C183B">
        <w:rPr>
          <w:szCs w:val="21"/>
        </w:rPr>
        <w:t>located near the portable</w:t>
      </w:r>
      <w:r w:rsidRPr="00307DE7">
        <w:rPr>
          <w:szCs w:val="21"/>
        </w:rPr>
        <w:t xml:space="preserve"> toilets.</w:t>
      </w:r>
    </w:p>
    <w:p w:rsidR="002D49D8" w:rsidRPr="00307DE7" w:rsidRDefault="002D49D8">
      <w:pPr>
        <w:pStyle w:val="Header"/>
        <w:tabs>
          <w:tab w:val="clear" w:pos="4320"/>
          <w:tab w:val="clear" w:pos="8640"/>
          <w:tab w:val="left" w:pos="720"/>
        </w:tabs>
        <w:ind w:left="1080" w:hanging="720"/>
        <w:rPr>
          <w:szCs w:val="21"/>
        </w:rPr>
      </w:pPr>
    </w:p>
    <w:p w:rsidR="002D49D8" w:rsidRPr="00307DE7" w:rsidRDefault="002D49D8">
      <w:pPr>
        <w:pStyle w:val="Header"/>
        <w:tabs>
          <w:tab w:val="clear" w:pos="4320"/>
          <w:tab w:val="clear" w:pos="8640"/>
          <w:tab w:val="left" w:pos="720"/>
        </w:tabs>
        <w:ind w:left="1080" w:hanging="630"/>
        <w:rPr>
          <w:szCs w:val="21"/>
        </w:rPr>
      </w:pPr>
      <w:r w:rsidRPr="00307DE7">
        <w:rPr>
          <w:szCs w:val="21"/>
        </w:rPr>
        <w:t>d.   Food</w:t>
      </w:r>
    </w:p>
    <w:p w:rsidR="002D49D8" w:rsidRPr="00307DE7" w:rsidRDefault="002D49D8">
      <w:pPr>
        <w:pStyle w:val="Header"/>
        <w:tabs>
          <w:tab w:val="clear" w:pos="4320"/>
          <w:tab w:val="clear" w:pos="8640"/>
          <w:tab w:val="left" w:pos="720"/>
        </w:tabs>
        <w:ind w:left="1080" w:hanging="720"/>
        <w:rPr>
          <w:szCs w:val="21"/>
        </w:rPr>
      </w:pPr>
    </w:p>
    <w:p w:rsidR="002D49D8" w:rsidRPr="00307DE7" w:rsidRDefault="002D49D8" w:rsidP="002D49D8">
      <w:pPr>
        <w:pStyle w:val="Header"/>
        <w:numPr>
          <w:ilvl w:val="3"/>
          <w:numId w:val="35"/>
        </w:numPr>
        <w:tabs>
          <w:tab w:val="clear" w:pos="4320"/>
          <w:tab w:val="clear" w:pos="8640"/>
          <w:tab w:val="left" w:pos="810"/>
          <w:tab w:val="left" w:pos="1260"/>
        </w:tabs>
        <w:jc w:val="both"/>
        <w:rPr>
          <w:szCs w:val="21"/>
        </w:rPr>
      </w:pPr>
      <w:r w:rsidRPr="00307DE7">
        <w:rPr>
          <w:szCs w:val="21"/>
        </w:rPr>
        <w:t>Shelter and mass care facilities and mobile feeding units generally aim to provide at least two, and preferably three, simple meals per day – cereal, sandwiches, and soup.  When requesting feeding service, provide not only an estimate of the number of people that need to be fed, but also indicate the number of those who are infants and children 1 to 3 years of age</w:t>
      </w:r>
      <w:r w:rsidR="005C183B">
        <w:rPr>
          <w:szCs w:val="21"/>
        </w:rPr>
        <w:t>,</w:t>
      </w:r>
      <w:r w:rsidRPr="00307DE7">
        <w:rPr>
          <w:szCs w:val="21"/>
        </w:rPr>
        <w:t xml:space="preserve"> so that suitable food can be provided.</w:t>
      </w:r>
    </w:p>
    <w:p w:rsidR="002D49D8" w:rsidRPr="00307DE7" w:rsidRDefault="002D49D8" w:rsidP="002D49D8">
      <w:pPr>
        <w:pStyle w:val="Header"/>
        <w:numPr>
          <w:ilvl w:val="3"/>
          <w:numId w:val="35"/>
        </w:numPr>
        <w:tabs>
          <w:tab w:val="clear" w:pos="4320"/>
          <w:tab w:val="clear" w:pos="8640"/>
          <w:tab w:val="left" w:pos="810"/>
        </w:tabs>
        <w:jc w:val="both"/>
        <w:rPr>
          <w:szCs w:val="21"/>
        </w:rPr>
      </w:pPr>
      <w:r w:rsidRPr="00307DE7">
        <w:rPr>
          <w:szCs w:val="21"/>
        </w:rPr>
        <w:t xml:space="preserve">It may be possible to obtain packaged non-perishable meals for disaster victims who remain in their homes and cannot easily be served by fixed or mobile feeding facilities.  A good estimate of the number of people who must be fed and for how long is vital in requesting such meals. </w:t>
      </w:r>
    </w:p>
    <w:p w:rsidR="002D49D8" w:rsidRPr="00307DE7" w:rsidRDefault="002D49D8">
      <w:pPr>
        <w:pStyle w:val="Header"/>
        <w:tabs>
          <w:tab w:val="clear" w:pos="4320"/>
          <w:tab w:val="clear" w:pos="8640"/>
          <w:tab w:val="left" w:pos="720"/>
        </w:tabs>
        <w:ind w:left="1080" w:hanging="720"/>
        <w:rPr>
          <w:sz w:val="21"/>
          <w:szCs w:val="21"/>
        </w:rPr>
      </w:pPr>
    </w:p>
    <w:p w:rsidR="002D49D8" w:rsidRPr="00307DE7" w:rsidRDefault="002D49D8">
      <w:pPr>
        <w:pStyle w:val="Header"/>
        <w:tabs>
          <w:tab w:val="clear" w:pos="4320"/>
          <w:tab w:val="clear" w:pos="8640"/>
          <w:tab w:val="left" w:pos="720"/>
        </w:tabs>
        <w:ind w:left="1080" w:hanging="630"/>
        <w:rPr>
          <w:szCs w:val="21"/>
        </w:rPr>
      </w:pPr>
      <w:r w:rsidRPr="00307DE7">
        <w:rPr>
          <w:szCs w:val="21"/>
        </w:rPr>
        <w:t>e.   Plastic Sheeting &amp; Tarps</w:t>
      </w:r>
    </w:p>
    <w:p w:rsidR="002D49D8" w:rsidRPr="00307DE7" w:rsidRDefault="002D49D8">
      <w:pPr>
        <w:pStyle w:val="Header"/>
        <w:tabs>
          <w:tab w:val="clear" w:pos="4320"/>
          <w:tab w:val="clear" w:pos="8640"/>
          <w:tab w:val="left" w:pos="720"/>
        </w:tabs>
        <w:ind w:left="1080" w:hanging="720"/>
        <w:rPr>
          <w:szCs w:val="21"/>
        </w:rPr>
      </w:pPr>
    </w:p>
    <w:p w:rsidR="002D49D8" w:rsidRPr="00307DE7" w:rsidRDefault="002D49D8" w:rsidP="002D49D8">
      <w:pPr>
        <w:pStyle w:val="Header"/>
        <w:numPr>
          <w:ilvl w:val="3"/>
          <w:numId w:val="36"/>
        </w:numPr>
        <w:tabs>
          <w:tab w:val="clear" w:pos="4320"/>
          <w:tab w:val="clear" w:pos="8640"/>
          <w:tab w:val="left" w:pos="720"/>
        </w:tabs>
        <w:jc w:val="both"/>
        <w:rPr>
          <w:szCs w:val="21"/>
        </w:rPr>
      </w:pPr>
      <w:r w:rsidRPr="00307DE7">
        <w:rPr>
          <w:szCs w:val="21"/>
        </w:rPr>
        <w:t>Plastic sheeting and tarps are used to protect damaged structures from further damage by foul weather.</w:t>
      </w:r>
    </w:p>
    <w:p w:rsidR="002D49D8" w:rsidRPr="00307DE7" w:rsidRDefault="002D49D8" w:rsidP="002D49D8">
      <w:pPr>
        <w:pStyle w:val="Header"/>
        <w:numPr>
          <w:ilvl w:val="3"/>
          <w:numId w:val="36"/>
        </w:numPr>
        <w:tabs>
          <w:tab w:val="clear" w:pos="4320"/>
          <w:tab w:val="clear" w:pos="8640"/>
          <w:tab w:val="left" w:pos="720"/>
        </w:tabs>
        <w:jc w:val="both"/>
        <w:rPr>
          <w:szCs w:val="21"/>
        </w:rPr>
      </w:pPr>
      <w:r w:rsidRPr="00307DE7">
        <w:rPr>
          <w:szCs w:val="21"/>
        </w:rPr>
        <w:lastRenderedPageBreak/>
        <w:t>The planning factor for plastic sheeting is 1100 square feet per home.  That amount covers half the roof of a typical 1800 square foot house.</w:t>
      </w:r>
    </w:p>
    <w:p w:rsidR="002D49D8" w:rsidRPr="00307DE7" w:rsidRDefault="002D49D8" w:rsidP="002D49D8">
      <w:pPr>
        <w:pStyle w:val="Header"/>
        <w:numPr>
          <w:ilvl w:val="3"/>
          <w:numId w:val="36"/>
        </w:numPr>
        <w:tabs>
          <w:tab w:val="clear" w:pos="4320"/>
          <w:tab w:val="clear" w:pos="8640"/>
          <w:tab w:val="left" w:pos="720"/>
        </w:tabs>
        <w:jc w:val="both"/>
        <w:rPr>
          <w:szCs w:val="21"/>
        </w:rPr>
      </w:pPr>
      <w:r w:rsidRPr="00307DE7">
        <w:rPr>
          <w:szCs w:val="21"/>
        </w:rPr>
        <w:t>For plastic sheeting:  4 or 5 mil thickness, 8+ feet wide – the wider the better.</w:t>
      </w:r>
    </w:p>
    <w:p w:rsidR="002D49D8" w:rsidRPr="00307DE7" w:rsidRDefault="002D49D8" w:rsidP="002D49D8">
      <w:pPr>
        <w:pStyle w:val="Header"/>
        <w:numPr>
          <w:ilvl w:val="3"/>
          <w:numId w:val="36"/>
        </w:numPr>
        <w:tabs>
          <w:tab w:val="clear" w:pos="4320"/>
          <w:tab w:val="clear" w:pos="8640"/>
          <w:tab w:val="left" w:pos="720"/>
        </w:tabs>
        <w:jc w:val="both"/>
        <w:rPr>
          <w:szCs w:val="21"/>
        </w:rPr>
      </w:pPr>
      <w:r w:rsidRPr="00307DE7">
        <w:rPr>
          <w:szCs w:val="21"/>
        </w:rPr>
        <w:t>For tarps:  inexpensive polyethylene tarps are readily available.  Tarps should have grommets.</w:t>
      </w:r>
    </w:p>
    <w:p w:rsidR="002D49D8" w:rsidRPr="00307DE7" w:rsidRDefault="002D49D8" w:rsidP="002D49D8">
      <w:pPr>
        <w:pStyle w:val="Header"/>
        <w:numPr>
          <w:ilvl w:val="3"/>
          <w:numId w:val="36"/>
        </w:numPr>
        <w:tabs>
          <w:tab w:val="clear" w:pos="4320"/>
          <w:tab w:val="clear" w:pos="8640"/>
          <w:tab w:val="left" w:pos="720"/>
        </w:tabs>
        <w:jc w:val="both"/>
        <w:rPr>
          <w:sz w:val="21"/>
          <w:szCs w:val="21"/>
        </w:rPr>
      </w:pPr>
      <w:r w:rsidRPr="00307DE7">
        <w:rPr>
          <w:szCs w:val="21"/>
        </w:rPr>
        <w:t>Rope can be used to install tarps that have grommets.  Furring strips are usually needed to keep plastic sheeting on roofs and walls and may also be used with tarps.</w:t>
      </w:r>
    </w:p>
    <w:p w:rsidR="002D49D8" w:rsidRPr="00307DE7" w:rsidRDefault="002D49D8">
      <w:pPr>
        <w:pStyle w:val="Header"/>
        <w:tabs>
          <w:tab w:val="clear" w:pos="4320"/>
          <w:tab w:val="clear" w:pos="8640"/>
        </w:tabs>
        <w:rPr>
          <w:sz w:val="21"/>
          <w:szCs w:val="21"/>
        </w:rPr>
      </w:pPr>
    </w:p>
    <w:p w:rsidR="002D49D8" w:rsidRPr="00307DE7" w:rsidRDefault="002D49D8">
      <w:pPr>
        <w:pStyle w:val="Header"/>
        <w:tabs>
          <w:tab w:val="clear" w:pos="4320"/>
          <w:tab w:val="clear" w:pos="8640"/>
        </w:tabs>
        <w:ind w:left="360" w:firstLine="90"/>
        <w:rPr>
          <w:szCs w:val="21"/>
        </w:rPr>
      </w:pPr>
      <w:r w:rsidRPr="00307DE7">
        <w:rPr>
          <w:szCs w:val="21"/>
        </w:rPr>
        <w:t>f.   Sandbags</w:t>
      </w:r>
    </w:p>
    <w:p w:rsidR="002D49D8" w:rsidRPr="00307DE7" w:rsidRDefault="002D49D8">
      <w:pPr>
        <w:pStyle w:val="Header"/>
        <w:tabs>
          <w:tab w:val="clear" w:pos="4320"/>
          <w:tab w:val="clear" w:pos="8640"/>
        </w:tabs>
        <w:ind w:left="360"/>
        <w:rPr>
          <w:szCs w:val="21"/>
        </w:rPr>
      </w:pPr>
    </w:p>
    <w:p w:rsidR="002D49D8" w:rsidRPr="00307DE7" w:rsidRDefault="002D49D8" w:rsidP="002D49D8">
      <w:pPr>
        <w:pStyle w:val="Header"/>
        <w:numPr>
          <w:ilvl w:val="3"/>
          <w:numId w:val="37"/>
        </w:numPr>
        <w:tabs>
          <w:tab w:val="clear" w:pos="4320"/>
          <w:tab w:val="clear" w:pos="8640"/>
        </w:tabs>
        <w:rPr>
          <w:szCs w:val="21"/>
        </w:rPr>
      </w:pPr>
      <w:r w:rsidRPr="00307DE7">
        <w:rPr>
          <w:szCs w:val="21"/>
        </w:rPr>
        <w:t>Sandbags may be used to protect structures from rising water.</w:t>
      </w:r>
    </w:p>
    <w:p w:rsidR="002D49D8" w:rsidRPr="00307DE7" w:rsidRDefault="002D49D8" w:rsidP="002D49D8">
      <w:pPr>
        <w:pStyle w:val="Header"/>
        <w:numPr>
          <w:ilvl w:val="3"/>
          <w:numId w:val="37"/>
        </w:numPr>
        <w:tabs>
          <w:tab w:val="clear" w:pos="4320"/>
          <w:tab w:val="clear" w:pos="8640"/>
        </w:tabs>
        <w:rPr>
          <w:szCs w:val="21"/>
        </w:rPr>
      </w:pPr>
      <w:r w:rsidRPr="00307DE7">
        <w:rPr>
          <w:szCs w:val="21"/>
        </w:rPr>
        <w:t xml:space="preserve">Sandbags are available in quantity from </w:t>
      </w:r>
      <w:proofErr w:type="gramStart"/>
      <w:r w:rsidRPr="00307DE7">
        <w:rPr>
          <w:szCs w:val="21"/>
        </w:rPr>
        <w:t>a number of</w:t>
      </w:r>
      <w:proofErr w:type="gramEnd"/>
      <w:r w:rsidRPr="00307DE7">
        <w:rPr>
          <w:szCs w:val="21"/>
        </w:rPr>
        <w:t xml:space="preserve"> commercial distributors.</w:t>
      </w:r>
    </w:p>
    <w:p w:rsidR="002D49D8" w:rsidRPr="00307DE7" w:rsidRDefault="002D49D8" w:rsidP="002D49D8">
      <w:pPr>
        <w:pStyle w:val="Header"/>
        <w:numPr>
          <w:ilvl w:val="3"/>
          <w:numId w:val="37"/>
        </w:numPr>
        <w:tabs>
          <w:tab w:val="clear" w:pos="4320"/>
          <w:tab w:val="clear" w:pos="8640"/>
          <w:tab w:val="left" w:pos="1260"/>
        </w:tabs>
        <w:jc w:val="both"/>
        <w:rPr>
          <w:sz w:val="21"/>
          <w:szCs w:val="21"/>
        </w:rPr>
      </w:pPr>
      <w:r w:rsidRPr="00307DE7">
        <w:rPr>
          <w:szCs w:val="21"/>
        </w:rPr>
        <w:t>If you plan to use a substantial quantity of sandbags, a sandbag-filling machine can    expedite filling.  These machines are available from a variety of commercial vendors; sandbag distributors may be able to provide such machines or contact information for those who do.</w:t>
      </w:r>
    </w:p>
    <w:p w:rsidR="002D49D8" w:rsidRPr="00307DE7" w:rsidRDefault="002D49D8">
      <w:pPr>
        <w:pStyle w:val="Header"/>
        <w:tabs>
          <w:tab w:val="clear" w:pos="4320"/>
          <w:tab w:val="clear" w:pos="8640"/>
        </w:tabs>
        <w:rPr>
          <w:sz w:val="21"/>
          <w:szCs w:val="21"/>
        </w:rPr>
      </w:pPr>
    </w:p>
    <w:p w:rsidR="002D49D8" w:rsidRPr="00307DE7" w:rsidRDefault="002D49D8">
      <w:pPr>
        <w:pStyle w:val="Header"/>
        <w:tabs>
          <w:tab w:val="clear" w:pos="4320"/>
          <w:tab w:val="clear" w:pos="8640"/>
          <w:tab w:val="left" w:pos="450"/>
        </w:tabs>
        <w:rPr>
          <w:b/>
          <w:bCs/>
          <w:szCs w:val="21"/>
        </w:rPr>
      </w:pPr>
      <w:r w:rsidRPr="00307DE7">
        <w:rPr>
          <w:b/>
          <w:bCs/>
          <w:szCs w:val="21"/>
        </w:rPr>
        <w:t>2.    Suppliers of Essential Disaster Supplies</w:t>
      </w:r>
    </w:p>
    <w:p w:rsidR="002D49D8" w:rsidRPr="00307DE7" w:rsidRDefault="002D49D8">
      <w:pPr>
        <w:pStyle w:val="Header"/>
        <w:tabs>
          <w:tab w:val="clear" w:pos="4320"/>
          <w:tab w:val="clear" w:pos="8640"/>
        </w:tabs>
        <w:rPr>
          <w:b/>
          <w:bCs/>
          <w:szCs w:val="21"/>
        </w:rPr>
      </w:pPr>
    </w:p>
    <w:p w:rsidR="002D49D8" w:rsidRPr="00307DE7" w:rsidRDefault="002D49D8">
      <w:pPr>
        <w:pStyle w:val="Header"/>
        <w:tabs>
          <w:tab w:val="clear" w:pos="4320"/>
          <w:tab w:val="clear" w:pos="8640"/>
        </w:tabs>
        <w:ind w:firstLine="450"/>
        <w:rPr>
          <w:b/>
          <w:bCs/>
          <w:szCs w:val="21"/>
          <w:u w:val="single"/>
        </w:rPr>
      </w:pPr>
      <w:r w:rsidRPr="00307DE7">
        <w:rPr>
          <w:b/>
          <w:bCs/>
          <w:szCs w:val="21"/>
          <w:u w:val="single"/>
        </w:rPr>
        <w:t xml:space="preserve">Item </w:t>
      </w:r>
      <w:r w:rsidRPr="00307DE7">
        <w:rPr>
          <w:b/>
          <w:bCs/>
          <w:szCs w:val="21"/>
          <w:u w:val="single"/>
        </w:rPr>
        <w:tab/>
        <w:t xml:space="preserve">          </w:t>
      </w:r>
      <w:r w:rsidRPr="00307DE7">
        <w:rPr>
          <w:szCs w:val="21"/>
        </w:rPr>
        <w:tab/>
      </w:r>
      <w:r w:rsidRPr="00307DE7">
        <w:rPr>
          <w:szCs w:val="21"/>
        </w:rPr>
        <w:tab/>
      </w:r>
      <w:r w:rsidRPr="00307DE7">
        <w:rPr>
          <w:b/>
          <w:bCs/>
          <w:szCs w:val="21"/>
          <w:u w:val="single"/>
        </w:rPr>
        <w:t>Local Supplier</w:t>
      </w:r>
      <w:r w:rsidRPr="00307DE7">
        <w:rPr>
          <w:b/>
          <w:bCs/>
          <w:szCs w:val="21"/>
          <w:u w:val="single"/>
        </w:rPr>
        <w:tab/>
      </w:r>
      <w:r w:rsidRPr="00307DE7">
        <w:rPr>
          <w:b/>
          <w:bCs/>
          <w:szCs w:val="21"/>
        </w:rPr>
        <w:tab/>
      </w:r>
      <w:r w:rsidRPr="00307DE7">
        <w:rPr>
          <w:b/>
          <w:bCs/>
          <w:szCs w:val="21"/>
          <w:u w:val="single"/>
        </w:rPr>
        <w:t>Nearby Supplier</w:t>
      </w:r>
      <w:r w:rsidRPr="00307DE7">
        <w:rPr>
          <w:b/>
          <w:bCs/>
          <w:szCs w:val="21"/>
          <w:u w:val="single"/>
        </w:rPr>
        <w:tab/>
        <w:t xml:space="preserve"> </w:t>
      </w:r>
    </w:p>
    <w:p w:rsidR="002D49D8" w:rsidRPr="00307DE7" w:rsidRDefault="002D49D8">
      <w:pPr>
        <w:pStyle w:val="Header"/>
        <w:tabs>
          <w:tab w:val="clear" w:pos="4320"/>
          <w:tab w:val="clear" w:pos="8640"/>
        </w:tabs>
        <w:rPr>
          <w:b/>
          <w:bCs/>
          <w:szCs w:val="21"/>
          <w:u w:val="single"/>
        </w:rPr>
      </w:pPr>
    </w:p>
    <w:p w:rsidR="002D49D8" w:rsidRPr="00307DE7" w:rsidRDefault="002D49D8">
      <w:pPr>
        <w:pStyle w:val="Header"/>
        <w:tabs>
          <w:tab w:val="clear" w:pos="4320"/>
          <w:tab w:val="clear" w:pos="8640"/>
        </w:tabs>
        <w:rPr>
          <w:szCs w:val="21"/>
        </w:rPr>
      </w:pPr>
    </w:p>
    <w:p w:rsidR="002D49D8" w:rsidRPr="00307DE7" w:rsidRDefault="002D49D8">
      <w:pPr>
        <w:pStyle w:val="Header"/>
        <w:tabs>
          <w:tab w:val="clear" w:pos="4320"/>
          <w:tab w:val="clear" w:pos="8640"/>
        </w:tabs>
        <w:rPr>
          <w:szCs w:val="21"/>
        </w:rPr>
      </w:pPr>
      <w:r w:rsidRPr="00307DE7">
        <w:rPr>
          <w:szCs w:val="21"/>
        </w:rPr>
        <w:t xml:space="preserve">       Bottled Water</w:t>
      </w:r>
      <w:r w:rsidRPr="00307DE7">
        <w:rPr>
          <w:szCs w:val="21"/>
        </w:rPr>
        <w:tab/>
      </w:r>
      <w:r w:rsidRPr="00307DE7">
        <w:rPr>
          <w:szCs w:val="21"/>
        </w:rPr>
        <w:tab/>
      </w:r>
      <w:proofErr w:type="spellStart"/>
      <w:r w:rsidR="003C2205" w:rsidRPr="00307DE7">
        <w:rPr>
          <w:szCs w:val="21"/>
        </w:rPr>
        <w:t>Ozarka</w:t>
      </w:r>
      <w:proofErr w:type="spellEnd"/>
      <w:r w:rsidR="003C2205" w:rsidRPr="00307DE7">
        <w:rPr>
          <w:szCs w:val="21"/>
        </w:rPr>
        <w:t xml:space="preserve"> Water Co. </w:t>
      </w:r>
      <w:r w:rsidR="003C2205" w:rsidRPr="00307DE7">
        <w:rPr>
          <w:szCs w:val="21"/>
        </w:rPr>
        <w:tab/>
      </w:r>
      <w:r w:rsidR="003C2205" w:rsidRPr="00307DE7">
        <w:rPr>
          <w:szCs w:val="21"/>
        </w:rPr>
        <w:tab/>
        <w:t xml:space="preserve">Hawkins, TX. </w:t>
      </w:r>
      <w:r w:rsidRPr="00307DE7">
        <w:rPr>
          <w:szCs w:val="21"/>
        </w:rPr>
        <w:tab/>
      </w:r>
      <w:r w:rsidRPr="00307DE7">
        <w:rPr>
          <w:szCs w:val="21"/>
        </w:rPr>
        <w:tab/>
      </w:r>
      <w:r w:rsidRPr="00307DE7">
        <w:rPr>
          <w:szCs w:val="21"/>
        </w:rPr>
        <w:tab/>
      </w:r>
      <w:r w:rsidRPr="00307DE7">
        <w:rPr>
          <w:szCs w:val="21"/>
        </w:rPr>
        <w:tab/>
      </w:r>
      <w:r w:rsidRPr="00307DE7">
        <w:rPr>
          <w:szCs w:val="21"/>
        </w:rPr>
        <w:tab/>
      </w:r>
      <w:r w:rsidRPr="00307DE7">
        <w:rPr>
          <w:szCs w:val="21"/>
        </w:rPr>
        <w:tab/>
      </w:r>
    </w:p>
    <w:p w:rsidR="002D49D8" w:rsidRPr="00307DE7" w:rsidRDefault="002D49D8">
      <w:pPr>
        <w:pStyle w:val="Header"/>
        <w:tabs>
          <w:tab w:val="clear" w:pos="4320"/>
          <w:tab w:val="clear" w:pos="8640"/>
        </w:tabs>
        <w:rPr>
          <w:szCs w:val="21"/>
        </w:rPr>
      </w:pPr>
      <w:r w:rsidRPr="00307DE7">
        <w:rPr>
          <w:szCs w:val="21"/>
        </w:rPr>
        <w:t xml:space="preserve">       Ice</w:t>
      </w:r>
      <w:r w:rsidR="003C2205" w:rsidRPr="00307DE7">
        <w:rPr>
          <w:szCs w:val="21"/>
        </w:rPr>
        <w:tab/>
      </w:r>
      <w:r w:rsidR="003C2205" w:rsidRPr="00307DE7">
        <w:rPr>
          <w:szCs w:val="21"/>
        </w:rPr>
        <w:tab/>
      </w:r>
      <w:r w:rsidR="003C2205" w:rsidRPr="00307DE7">
        <w:rPr>
          <w:szCs w:val="21"/>
        </w:rPr>
        <w:tab/>
        <w:t xml:space="preserve">Local FD’s </w:t>
      </w:r>
      <w:r w:rsidR="003C2205" w:rsidRPr="00307DE7">
        <w:rPr>
          <w:szCs w:val="21"/>
        </w:rPr>
        <w:tab/>
      </w:r>
      <w:r w:rsidR="003C2205" w:rsidRPr="00307DE7">
        <w:rPr>
          <w:szCs w:val="21"/>
        </w:rPr>
        <w:tab/>
      </w:r>
      <w:r w:rsidR="003C2205" w:rsidRPr="00307DE7">
        <w:rPr>
          <w:szCs w:val="21"/>
        </w:rPr>
        <w:tab/>
        <w:t>County Wide</w:t>
      </w:r>
    </w:p>
    <w:p w:rsidR="002D49D8" w:rsidRPr="00307DE7" w:rsidRDefault="002D49D8">
      <w:pPr>
        <w:pStyle w:val="Header"/>
        <w:tabs>
          <w:tab w:val="clear" w:pos="4320"/>
          <w:tab w:val="clear" w:pos="8640"/>
        </w:tabs>
        <w:rPr>
          <w:szCs w:val="21"/>
        </w:rPr>
      </w:pPr>
    </w:p>
    <w:p w:rsidR="002D49D8" w:rsidRPr="00307DE7" w:rsidRDefault="002D49D8">
      <w:pPr>
        <w:pStyle w:val="Header"/>
        <w:tabs>
          <w:tab w:val="clear" w:pos="4320"/>
          <w:tab w:val="clear" w:pos="8640"/>
        </w:tabs>
        <w:rPr>
          <w:szCs w:val="21"/>
        </w:rPr>
      </w:pPr>
      <w:r w:rsidRPr="00307DE7">
        <w:rPr>
          <w:szCs w:val="21"/>
        </w:rPr>
        <w:t xml:space="preserve">       Portable Toilets</w:t>
      </w:r>
      <w:r w:rsidR="003C2205" w:rsidRPr="00307DE7">
        <w:rPr>
          <w:szCs w:val="21"/>
        </w:rPr>
        <w:tab/>
      </w:r>
      <w:r w:rsidR="003C2205" w:rsidRPr="00307DE7">
        <w:rPr>
          <w:szCs w:val="21"/>
        </w:rPr>
        <w:tab/>
        <w:t xml:space="preserve">Site Sanitation </w:t>
      </w:r>
      <w:r w:rsidR="003C2205" w:rsidRPr="00307DE7">
        <w:rPr>
          <w:szCs w:val="21"/>
        </w:rPr>
        <w:tab/>
      </w:r>
      <w:r w:rsidR="003C2205" w:rsidRPr="00307DE7">
        <w:rPr>
          <w:szCs w:val="21"/>
        </w:rPr>
        <w:tab/>
        <w:t xml:space="preserve">Alba, TX. </w:t>
      </w:r>
    </w:p>
    <w:p w:rsidR="002D49D8" w:rsidRDefault="002D49D8">
      <w:pPr>
        <w:pStyle w:val="Header"/>
        <w:tabs>
          <w:tab w:val="clear" w:pos="4320"/>
          <w:tab w:val="clear" w:pos="8640"/>
        </w:tabs>
        <w:rPr>
          <w:szCs w:val="21"/>
        </w:rPr>
      </w:pPr>
    </w:p>
    <w:p w:rsidR="005C183B" w:rsidRPr="00307DE7" w:rsidRDefault="005C183B">
      <w:pPr>
        <w:pStyle w:val="Header"/>
        <w:tabs>
          <w:tab w:val="clear" w:pos="4320"/>
          <w:tab w:val="clear" w:pos="8640"/>
        </w:tabs>
        <w:rPr>
          <w:szCs w:val="21"/>
        </w:rPr>
      </w:pPr>
    </w:p>
    <w:p w:rsidR="002D49D8" w:rsidRPr="00307DE7" w:rsidRDefault="002D49D8">
      <w:pPr>
        <w:pStyle w:val="Header"/>
        <w:tabs>
          <w:tab w:val="clear" w:pos="4320"/>
          <w:tab w:val="clear" w:pos="8640"/>
        </w:tabs>
        <w:ind w:firstLine="450"/>
        <w:rPr>
          <w:szCs w:val="21"/>
        </w:rPr>
      </w:pPr>
      <w:r w:rsidRPr="00307DE7">
        <w:rPr>
          <w:szCs w:val="21"/>
        </w:rPr>
        <w:t>Packaged Meals</w:t>
      </w:r>
      <w:r w:rsidR="003C2205" w:rsidRPr="00307DE7">
        <w:rPr>
          <w:szCs w:val="21"/>
        </w:rPr>
        <w:tab/>
      </w:r>
      <w:r w:rsidR="003C2205" w:rsidRPr="00307DE7">
        <w:rPr>
          <w:szCs w:val="21"/>
        </w:rPr>
        <w:tab/>
        <w:t>Meals on wheels</w:t>
      </w:r>
      <w:r w:rsidR="003C2205" w:rsidRPr="00307DE7">
        <w:rPr>
          <w:szCs w:val="21"/>
        </w:rPr>
        <w:tab/>
      </w:r>
      <w:r w:rsidR="003C2205" w:rsidRPr="00307DE7">
        <w:rPr>
          <w:szCs w:val="21"/>
        </w:rPr>
        <w:tab/>
        <w:t xml:space="preserve">Tyler, TX. </w:t>
      </w:r>
    </w:p>
    <w:p w:rsidR="002D49D8" w:rsidRPr="00307DE7" w:rsidRDefault="002D49D8">
      <w:pPr>
        <w:pStyle w:val="Header"/>
        <w:tabs>
          <w:tab w:val="clear" w:pos="4320"/>
          <w:tab w:val="clear" w:pos="8640"/>
        </w:tabs>
        <w:rPr>
          <w:sz w:val="21"/>
          <w:szCs w:val="21"/>
        </w:rPr>
      </w:pPr>
    </w:p>
    <w:p w:rsidR="002D49D8" w:rsidRPr="00307DE7" w:rsidRDefault="002D49D8">
      <w:pPr>
        <w:pStyle w:val="Header"/>
        <w:tabs>
          <w:tab w:val="clear" w:pos="4320"/>
          <w:tab w:val="clear" w:pos="8640"/>
        </w:tabs>
        <w:rPr>
          <w:sz w:val="21"/>
          <w:szCs w:val="21"/>
        </w:rPr>
      </w:pPr>
    </w:p>
    <w:p w:rsidR="002D49D8" w:rsidRPr="00307DE7" w:rsidRDefault="002D49D8">
      <w:pPr>
        <w:pStyle w:val="Header"/>
        <w:tabs>
          <w:tab w:val="clear" w:pos="4320"/>
          <w:tab w:val="clear" w:pos="8640"/>
        </w:tabs>
        <w:ind w:firstLine="450"/>
        <w:rPr>
          <w:szCs w:val="21"/>
        </w:rPr>
      </w:pPr>
      <w:r w:rsidRPr="00307DE7">
        <w:rPr>
          <w:szCs w:val="21"/>
        </w:rPr>
        <w:t>Plastic Sheeting</w:t>
      </w:r>
      <w:r w:rsidR="003C2205" w:rsidRPr="00307DE7">
        <w:rPr>
          <w:szCs w:val="21"/>
        </w:rPr>
        <w:tab/>
      </w:r>
      <w:r w:rsidR="003C2205" w:rsidRPr="00307DE7">
        <w:rPr>
          <w:szCs w:val="21"/>
        </w:rPr>
        <w:tab/>
        <w:t>Lowe’s, Walmart</w:t>
      </w:r>
      <w:r w:rsidR="003C2205" w:rsidRPr="00307DE7">
        <w:rPr>
          <w:szCs w:val="21"/>
        </w:rPr>
        <w:tab/>
      </w:r>
      <w:r w:rsidR="003C2205" w:rsidRPr="00307DE7">
        <w:rPr>
          <w:szCs w:val="21"/>
        </w:rPr>
        <w:tab/>
        <w:t>Sulphur Springs, Mineola</w:t>
      </w:r>
    </w:p>
    <w:p w:rsidR="002D49D8" w:rsidRPr="00307DE7" w:rsidRDefault="002D49D8">
      <w:pPr>
        <w:pStyle w:val="Header"/>
        <w:tabs>
          <w:tab w:val="clear" w:pos="4320"/>
          <w:tab w:val="clear" w:pos="8640"/>
        </w:tabs>
        <w:ind w:firstLine="450"/>
        <w:rPr>
          <w:szCs w:val="21"/>
        </w:rPr>
      </w:pPr>
      <w:r w:rsidRPr="00307DE7">
        <w:rPr>
          <w:szCs w:val="21"/>
        </w:rPr>
        <w:t>&amp; Tarps</w:t>
      </w:r>
    </w:p>
    <w:p w:rsidR="002D49D8" w:rsidRPr="00307DE7" w:rsidRDefault="002D49D8">
      <w:pPr>
        <w:pStyle w:val="Header"/>
        <w:tabs>
          <w:tab w:val="clear" w:pos="4320"/>
          <w:tab w:val="clear" w:pos="8640"/>
        </w:tabs>
        <w:rPr>
          <w:szCs w:val="21"/>
        </w:rPr>
      </w:pPr>
    </w:p>
    <w:p w:rsidR="002D49D8" w:rsidRPr="00307DE7" w:rsidRDefault="002D49D8">
      <w:pPr>
        <w:pStyle w:val="Header"/>
        <w:tabs>
          <w:tab w:val="clear" w:pos="4320"/>
          <w:tab w:val="clear" w:pos="8640"/>
        </w:tabs>
        <w:rPr>
          <w:szCs w:val="21"/>
        </w:rPr>
      </w:pPr>
    </w:p>
    <w:p w:rsidR="002D49D8" w:rsidRPr="00307DE7" w:rsidRDefault="002D49D8" w:rsidP="003C2205">
      <w:pPr>
        <w:pStyle w:val="Header"/>
        <w:tabs>
          <w:tab w:val="clear" w:pos="4320"/>
          <w:tab w:val="clear" w:pos="8640"/>
        </w:tabs>
        <w:ind w:firstLine="450"/>
        <w:rPr>
          <w:szCs w:val="21"/>
        </w:rPr>
      </w:pPr>
      <w:r w:rsidRPr="00307DE7">
        <w:rPr>
          <w:szCs w:val="21"/>
        </w:rPr>
        <w:t xml:space="preserve">Sandbags </w:t>
      </w:r>
      <w:r w:rsidR="005C183B">
        <w:rPr>
          <w:szCs w:val="21"/>
        </w:rPr>
        <w:tab/>
      </w:r>
      <w:r w:rsidR="005C183B">
        <w:rPr>
          <w:szCs w:val="21"/>
        </w:rPr>
        <w:tab/>
        <w:t>TX DoT</w:t>
      </w:r>
      <w:r w:rsidR="003C2205" w:rsidRPr="00307DE7">
        <w:rPr>
          <w:szCs w:val="21"/>
        </w:rPr>
        <w:tab/>
      </w:r>
      <w:r w:rsidR="003C2205" w:rsidRPr="00307DE7">
        <w:rPr>
          <w:szCs w:val="21"/>
        </w:rPr>
        <w:tab/>
      </w:r>
      <w:r w:rsidR="003C2205" w:rsidRPr="00307DE7">
        <w:rPr>
          <w:szCs w:val="21"/>
        </w:rPr>
        <w:tab/>
        <w:t xml:space="preserve">Mineola, TX. </w:t>
      </w:r>
    </w:p>
    <w:p w:rsidR="002D49D8" w:rsidRPr="00307DE7" w:rsidRDefault="002D49D8">
      <w:pPr>
        <w:pStyle w:val="Header"/>
        <w:tabs>
          <w:tab w:val="clear" w:pos="4320"/>
          <w:tab w:val="clear" w:pos="8640"/>
        </w:tabs>
        <w:rPr>
          <w:sz w:val="21"/>
          <w:szCs w:val="21"/>
        </w:rPr>
        <w:sectPr w:rsidR="002D49D8" w:rsidRPr="00307DE7">
          <w:headerReference w:type="default" r:id="rId16"/>
          <w:footerReference w:type="default" r:id="rId17"/>
          <w:pgSz w:w="12240" w:h="15840" w:code="1"/>
          <w:pgMar w:top="1440" w:right="1440" w:bottom="1440" w:left="1440" w:header="720" w:footer="720" w:gutter="0"/>
          <w:pgNumType w:start="1"/>
          <w:cols w:space="720"/>
        </w:sectPr>
      </w:pPr>
      <w:r w:rsidRPr="00307DE7">
        <w:rPr>
          <w:sz w:val="21"/>
          <w:szCs w:val="21"/>
        </w:rPr>
        <w:tab/>
      </w:r>
      <w:r w:rsidRPr="00307DE7">
        <w:rPr>
          <w:sz w:val="21"/>
          <w:szCs w:val="21"/>
        </w:rPr>
        <w:tab/>
      </w:r>
    </w:p>
    <w:p w:rsidR="002D49D8" w:rsidRPr="00307DE7" w:rsidRDefault="002D49D8">
      <w:pPr>
        <w:rPr>
          <w:sz w:val="21"/>
          <w:szCs w:val="21"/>
        </w:rPr>
      </w:pPr>
    </w:p>
    <w:p w:rsidR="002D49D8" w:rsidRPr="00307DE7" w:rsidRDefault="002D49D8">
      <w:pPr>
        <w:pStyle w:val="BodyTextIndent"/>
        <w:pBdr>
          <w:top w:val="single" w:sz="12" w:space="1" w:color="auto"/>
          <w:left w:val="single" w:sz="12" w:space="4" w:color="auto"/>
          <w:bottom w:val="single" w:sz="12" w:space="1" w:color="auto"/>
          <w:right w:val="single" w:sz="12" w:space="2" w:color="auto"/>
        </w:pBdr>
        <w:jc w:val="center"/>
        <w:rPr>
          <w:b/>
          <w:bCs/>
          <w:sz w:val="21"/>
          <w:szCs w:val="21"/>
        </w:rPr>
      </w:pPr>
      <w:r w:rsidRPr="00307DE7">
        <w:rPr>
          <w:b/>
          <w:bCs/>
          <w:sz w:val="21"/>
          <w:szCs w:val="21"/>
        </w:rPr>
        <w:t>EMERGENCY RESOURCE REQUEST</w:t>
      </w:r>
    </w:p>
    <w:p w:rsidR="002D49D8" w:rsidRPr="00307DE7" w:rsidRDefault="002D49D8">
      <w:pPr>
        <w:pStyle w:val="BodyTextIndent"/>
        <w:pBdr>
          <w:top w:val="single" w:sz="12" w:space="1" w:color="auto"/>
          <w:left w:val="single" w:sz="12" w:space="4" w:color="auto"/>
          <w:bottom w:val="single" w:sz="12" w:space="1" w:color="auto"/>
          <w:right w:val="single" w:sz="12" w:space="2" w:color="auto"/>
        </w:pBdr>
        <w:jc w:val="center"/>
        <w:rPr>
          <w:sz w:val="21"/>
          <w:szCs w:val="21"/>
        </w:rPr>
      </w:pPr>
      <w:r w:rsidRPr="00307DE7">
        <w:rPr>
          <w:sz w:val="21"/>
          <w:szCs w:val="21"/>
        </w:rPr>
        <w:t>[COUNTY/CITY NAME]</w:t>
      </w:r>
    </w:p>
    <w:tbl>
      <w:tblPr>
        <w:tblW w:w="9558" w:type="dxa"/>
        <w:jc w:val="center"/>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18"/>
        <w:gridCol w:w="5940"/>
      </w:tblGrid>
      <w:tr w:rsidR="002D49D8" w:rsidRPr="00307DE7" w:rsidTr="004B7684">
        <w:trPr>
          <w:trHeight w:val="288"/>
          <w:jc w:val="center"/>
        </w:trPr>
        <w:tc>
          <w:tcPr>
            <w:tcW w:w="3618" w:type="dxa"/>
            <w:vAlign w:val="center"/>
          </w:tcPr>
          <w:p w:rsidR="002D49D8" w:rsidRPr="00307DE7" w:rsidRDefault="002D49D8">
            <w:pPr>
              <w:rPr>
                <w:sz w:val="21"/>
                <w:szCs w:val="21"/>
              </w:rPr>
            </w:pPr>
            <w:r w:rsidRPr="00307DE7">
              <w:rPr>
                <w:sz w:val="21"/>
                <w:szCs w:val="21"/>
              </w:rPr>
              <w:t>REQUEST DATE</w:t>
            </w:r>
          </w:p>
        </w:tc>
        <w:tc>
          <w:tcPr>
            <w:tcW w:w="5940" w:type="dxa"/>
            <w:vAlign w:val="center"/>
          </w:tcPr>
          <w:p w:rsidR="002D49D8" w:rsidRPr="00307DE7" w:rsidRDefault="002D49D8">
            <w:pPr>
              <w:ind w:right="-18"/>
              <w:rPr>
                <w:sz w:val="21"/>
                <w:szCs w:val="21"/>
              </w:rPr>
            </w:pPr>
          </w:p>
        </w:tc>
      </w:tr>
      <w:tr w:rsidR="002D49D8" w:rsidRPr="00307DE7" w:rsidTr="004B7684">
        <w:trPr>
          <w:trHeight w:val="288"/>
          <w:jc w:val="center"/>
        </w:trPr>
        <w:tc>
          <w:tcPr>
            <w:tcW w:w="3618" w:type="dxa"/>
            <w:vAlign w:val="center"/>
          </w:tcPr>
          <w:p w:rsidR="002D49D8" w:rsidRPr="00307DE7" w:rsidRDefault="002D49D8">
            <w:pPr>
              <w:rPr>
                <w:sz w:val="21"/>
                <w:szCs w:val="21"/>
              </w:rPr>
            </w:pPr>
            <w:r w:rsidRPr="00307DE7">
              <w:rPr>
                <w:sz w:val="21"/>
                <w:szCs w:val="21"/>
              </w:rPr>
              <w:t>REQUESTER NAME</w:t>
            </w:r>
          </w:p>
          <w:p w:rsidR="002D49D8" w:rsidRPr="00307DE7" w:rsidRDefault="002D49D8">
            <w:pPr>
              <w:rPr>
                <w:sz w:val="21"/>
                <w:szCs w:val="21"/>
              </w:rPr>
            </w:pPr>
          </w:p>
        </w:tc>
        <w:tc>
          <w:tcPr>
            <w:tcW w:w="5940" w:type="dxa"/>
            <w:vAlign w:val="center"/>
          </w:tcPr>
          <w:p w:rsidR="002D49D8" w:rsidRPr="00307DE7" w:rsidRDefault="002D49D8">
            <w:pPr>
              <w:ind w:right="-18"/>
              <w:rPr>
                <w:sz w:val="21"/>
                <w:szCs w:val="21"/>
              </w:rPr>
            </w:pPr>
          </w:p>
        </w:tc>
      </w:tr>
      <w:tr w:rsidR="002D49D8" w:rsidRPr="00307DE7" w:rsidTr="004B7684">
        <w:trPr>
          <w:trHeight w:val="288"/>
          <w:jc w:val="center"/>
        </w:trPr>
        <w:tc>
          <w:tcPr>
            <w:tcW w:w="3618" w:type="dxa"/>
            <w:vAlign w:val="center"/>
          </w:tcPr>
          <w:p w:rsidR="002D49D8" w:rsidRPr="00307DE7" w:rsidRDefault="002D49D8">
            <w:pPr>
              <w:rPr>
                <w:sz w:val="21"/>
                <w:szCs w:val="21"/>
              </w:rPr>
            </w:pPr>
            <w:r w:rsidRPr="00307DE7">
              <w:rPr>
                <w:sz w:val="21"/>
                <w:szCs w:val="21"/>
              </w:rPr>
              <w:t>DEPARTMENT/ORGANIZATION</w:t>
            </w:r>
          </w:p>
          <w:p w:rsidR="002D49D8" w:rsidRPr="00307DE7" w:rsidRDefault="002D49D8">
            <w:pPr>
              <w:rPr>
                <w:sz w:val="21"/>
                <w:szCs w:val="21"/>
              </w:rPr>
            </w:pPr>
          </w:p>
        </w:tc>
        <w:tc>
          <w:tcPr>
            <w:tcW w:w="5940" w:type="dxa"/>
            <w:vAlign w:val="center"/>
          </w:tcPr>
          <w:p w:rsidR="002D49D8" w:rsidRPr="00307DE7" w:rsidRDefault="002D49D8">
            <w:pPr>
              <w:ind w:right="-18"/>
              <w:rPr>
                <w:sz w:val="21"/>
                <w:szCs w:val="21"/>
              </w:rPr>
            </w:pPr>
          </w:p>
        </w:tc>
      </w:tr>
      <w:tr w:rsidR="002D49D8" w:rsidRPr="00307DE7" w:rsidTr="004B7684">
        <w:trPr>
          <w:trHeight w:val="288"/>
          <w:jc w:val="center"/>
        </w:trPr>
        <w:tc>
          <w:tcPr>
            <w:tcW w:w="3618" w:type="dxa"/>
            <w:vAlign w:val="center"/>
          </w:tcPr>
          <w:p w:rsidR="002D49D8" w:rsidRPr="00307DE7" w:rsidRDefault="002D49D8">
            <w:pPr>
              <w:rPr>
                <w:sz w:val="21"/>
                <w:szCs w:val="21"/>
              </w:rPr>
            </w:pPr>
            <w:r w:rsidRPr="00307DE7">
              <w:rPr>
                <w:sz w:val="21"/>
                <w:szCs w:val="21"/>
              </w:rPr>
              <w:t>CONTACT PHONE/FAX</w:t>
            </w:r>
          </w:p>
        </w:tc>
        <w:tc>
          <w:tcPr>
            <w:tcW w:w="5940" w:type="dxa"/>
            <w:vAlign w:val="center"/>
          </w:tcPr>
          <w:p w:rsidR="002D49D8" w:rsidRPr="00307DE7" w:rsidRDefault="002D49D8">
            <w:pPr>
              <w:ind w:right="-18"/>
              <w:rPr>
                <w:sz w:val="21"/>
                <w:szCs w:val="21"/>
              </w:rPr>
            </w:pPr>
          </w:p>
        </w:tc>
      </w:tr>
      <w:tr w:rsidR="002D49D8" w:rsidRPr="00307DE7" w:rsidTr="004B7684">
        <w:trPr>
          <w:trHeight w:val="288"/>
          <w:jc w:val="center"/>
        </w:trPr>
        <w:tc>
          <w:tcPr>
            <w:tcW w:w="3618" w:type="dxa"/>
            <w:vAlign w:val="center"/>
          </w:tcPr>
          <w:p w:rsidR="002D49D8" w:rsidRPr="00307DE7" w:rsidRDefault="002D49D8">
            <w:pPr>
              <w:rPr>
                <w:sz w:val="21"/>
                <w:szCs w:val="21"/>
              </w:rPr>
            </w:pPr>
            <w:r w:rsidRPr="00307DE7">
              <w:rPr>
                <w:sz w:val="21"/>
                <w:szCs w:val="21"/>
              </w:rPr>
              <w:t>REQUESTER’S PRIORITY</w:t>
            </w:r>
          </w:p>
        </w:tc>
        <w:tc>
          <w:tcPr>
            <w:tcW w:w="5940" w:type="dxa"/>
            <w:vAlign w:val="center"/>
          </w:tcPr>
          <w:p w:rsidR="002D49D8" w:rsidRPr="00307DE7" w:rsidRDefault="002D49D8">
            <w:pPr>
              <w:ind w:right="-18"/>
              <w:jc w:val="center"/>
              <w:rPr>
                <w:sz w:val="21"/>
                <w:szCs w:val="21"/>
              </w:rPr>
            </w:pPr>
            <w:r w:rsidRPr="00307DE7">
              <w:rPr>
                <w:sz w:val="21"/>
                <w:szCs w:val="21"/>
              </w:rPr>
              <w:t>Highest     1      2      3      4       5     Lowest</w:t>
            </w:r>
          </w:p>
        </w:tc>
      </w:tr>
    </w:tbl>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r w:rsidRPr="00307DE7">
        <w:rPr>
          <w:sz w:val="21"/>
          <w:szCs w:val="21"/>
        </w:rPr>
        <w:t xml:space="preserve">EMERGENCY RESOURCE </w:t>
      </w:r>
      <w:proofErr w:type="gramStart"/>
      <w:r w:rsidRPr="00307DE7">
        <w:rPr>
          <w:sz w:val="21"/>
          <w:szCs w:val="21"/>
        </w:rPr>
        <w:t>REQUIRED  (</w:t>
      </w:r>
      <w:proofErr w:type="gramEnd"/>
      <w:r w:rsidRPr="00307DE7">
        <w:rPr>
          <w:sz w:val="21"/>
          <w:szCs w:val="21"/>
        </w:rPr>
        <w:t>equipment, supplies, services)</w:t>
      </w: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r w:rsidRPr="00307DE7">
        <w:rPr>
          <w:sz w:val="21"/>
          <w:szCs w:val="21"/>
        </w:rPr>
        <w:t xml:space="preserve">FOR EQUIPMENT:   </w:t>
      </w:r>
      <w:bookmarkStart w:id="4" w:name="Check1"/>
      <w:r w:rsidRPr="00307DE7">
        <w:rPr>
          <w:sz w:val="21"/>
          <w:szCs w:val="21"/>
        </w:rPr>
        <w:fldChar w:fldCharType="begin">
          <w:ffData>
            <w:name w:val="Check1"/>
            <w:enabled/>
            <w:calcOnExit w:val="0"/>
            <w:checkBox>
              <w:sizeAuto/>
              <w:default w:val="0"/>
            </w:checkBox>
          </w:ffData>
        </w:fldChar>
      </w:r>
      <w:r w:rsidRPr="00307DE7">
        <w:rPr>
          <w:sz w:val="21"/>
          <w:szCs w:val="21"/>
        </w:rPr>
        <w:instrText xml:space="preserve"> FORMCHECKBOX </w:instrText>
      </w:r>
      <w:r w:rsidR="00DD7941">
        <w:rPr>
          <w:sz w:val="21"/>
          <w:szCs w:val="21"/>
        </w:rPr>
      </w:r>
      <w:r w:rsidR="00DD7941">
        <w:rPr>
          <w:sz w:val="21"/>
          <w:szCs w:val="21"/>
        </w:rPr>
        <w:fldChar w:fldCharType="separate"/>
      </w:r>
      <w:r w:rsidRPr="00307DE7">
        <w:rPr>
          <w:sz w:val="21"/>
          <w:szCs w:val="21"/>
        </w:rPr>
        <w:fldChar w:fldCharType="end"/>
      </w:r>
      <w:bookmarkEnd w:id="4"/>
      <w:r w:rsidRPr="00307DE7">
        <w:rPr>
          <w:sz w:val="21"/>
          <w:szCs w:val="21"/>
        </w:rPr>
        <w:t xml:space="preserve">  Purchase     </w:t>
      </w:r>
      <w:bookmarkStart w:id="5" w:name="Check2"/>
      <w:r w:rsidRPr="00307DE7">
        <w:rPr>
          <w:sz w:val="21"/>
          <w:szCs w:val="21"/>
        </w:rPr>
        <w:fldChar w:fldCharType="begin">
          <w:ffData>
            <w:name w:val="Check2"/>
            <w:enabled/>
            <w:calcOnExit w:val="0"/>
            <w:checkBox>
              <w:sizeAuto/>
              <w:default w:val="0"/>
            </w:checkBox>
          </w:ffData>
        </w:fldChar>
      </w:r>
      <w:r w:rsidRPr="00307DE7">
        <w:rPr>
          <w:sz w:val="21"/>
          <w:szCs w:val="21"/>
        </w:rPr>
        <w:instrText xml:space="preserve"> FORMCHECKBOX </w:instrText>
      </w:r>
      <w:r w:rsidR="00DD7941">
        <w:rPr>
          <w:sz w:val="21"/>
          <w:szCs w:val="21"/>
        </w:rPr>
      </w:r>
      <w:r w:rsidR="00DD7941">
        <w:rPr>
          <w:sz w:val="21"/>
          <w:szCs w:val="21"/>
        </w:rPr>
        <w:fldChar w:fldCharType="separate"/>
      </w:r>
      <w:r w:rsidRPr="00307DE7">
        <w:rPr>
          <w:sz w:val="21"/>
          <w:szCs w:val="21"/>
        </w:rPr>
        <w:fldChar w:fldCharType="end"/>
      </w:r>
      <w:bookmarkEnd w:id="5"/>
      <w:r w:rsidRPr="00307DE7">
        <w:rPr>
          <w:sz w:val="21"/>
          <w:szCs w:val="21"/>
        </w:rPr>
        <w:t xml:space="preserve"> Rent/Lease for (period)_________________________</w:t>
      </w: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r w:rsidRPr="00307DE7">
        <w:rPr>
          <w:sz w:val="21"/>
          <w:szCs w:val="21"/>
        </w:rPr>
        <w:t>WHEN REQUIRED?</w:t>
      </w: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r w:rsidRPr="00307DE7">
        <w:rPr>
          <w:sz w:val="21"/>
          <w:szCs w:val="21"/>
        </w:rPr>
        <w:tab/>
      </w: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r w:rsidRPr="00307DE7">
        <w:rPr>
          <w:sz w:val="21"/>
          <w:szCs w:val="21"/>
        </w:rPr>
        <w:t>DELIVERY INFORMATION:</w:t>
      </w: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r w:rsidRPr="00307DE7">
        <w:rPr>
          <w:sz w:val="21"/>
          <w:szCs w:val="21"/>
        </w:rPr>
        <w:t>DELIVERY CONTACT, IF OTHER THAN REQUESTER (NAME &amp; PHONE NUMBER):</w:t>
      </w: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p>
    <w:p w:rsidR="002D49D8" w:rsidRPr="00307DE7" w:rsidRDefault="002D49D8">
      <w:pPr>
        <w:pBdr>
          <w:top w:val="single" w:sz="8" w:space="1" w:color="auto"/>
          <w:left w:val="single" w:sz="8" w:space="4" w:color="auto"/>
          <w:bottom w:val="single" w:sz="8" w:space="1" w:color="auto"/>
          <w:right w:val="single" w:sz="8" w:space="3" w:color="auto"/>
        </w:pBdr>
        <w:rPr>
          <w:sz w:val="21"/>
          <w:szCs w:val="21"/>
        </w:rPr>
      </w:pPr>
      <w:r w:rsidRPr="00307DE7">
        <w:rPr>
          <w:sz w:val="21"/>
          <w:szCs w:val="21"/>
        </w:rPr>
        <w:tab/>
      </w:r>
      <w:r w:rsidRPr="00307DE7">
        <w:rPr>
          <w:sz w:val="21"/>
          <w:szCs w:val="21"/>
        </w:rPr>
        <w:tab/>
      </w:r>
      <w:r w:rsidRPr="00307DE7">
        <w:rPr>
          <w:sz w:val="21"/>
          <w:szCs w:val="21"/>
        </w:rPr>
        <w:tab/>
      </w:r>
      <w:r w:rsidRPr="00307DE7">
        <w:rPr>
          <w:sz w:val="21"/>
          <w:szCs w:val="21"/>
        </w:rPr>
        <w:tab/>
      </w:r>
      <w:r w:rsidRPr="00307DE7">
        <w:rPr>
          <w:sz w:val="21"/>
          <w:szCs w:val="21"/>
        </w:rPr>
        <w:tab/>
      </w:r>
      <w:r w:rsidRPr="00307DE7">
        <w:rPr>
          <w:sz w:val="21"/>
          <w:szCs w:val="21"/>
        </w:rPr>
        <w:tab/>
      </w:r>
      <w:r w:rsidRPr="00307DE7">
        <w:rPr>
          <w:sz w:val="21"/>
          <w:szCs w:val="21"/>
        </w:rPr>
        <w:tab/>
      </w:r>
      <w:r w:rsidRPr="00307DE7">
        <w:rPr>
          <w:sz w:val="21"/>
          <w:szCs w:val="21"/>
        </w:rPr>
        <w:tab/>
      </w:r>
    </w:p>
    <w:p w:rsidR="002D49D8" w:rsidRPr="00307DE7" w:rsidRDefault="002D49D8">
      <w:pPr>
        <w:rPr>
          <w:sz w:val="21"/>
          <w:szCs w:val="21"/>
        </w:rPr>
      </w:pPr>
    </w:p>
    <w:p w:rsidR="002D49D8" w:rsidRPr="00307DE7" w:rsidRDefault="002D49D8">
      <w:pPr>
        <w:rPr>
          <w:rFonts w:ascii="IBMPCDOS" w:hAnsi="IBMPCDOS"/>
          <w:sz w:val="21"/>
          <w:szCs w:val="21"/>
        </w:rPr>
      </w:pPr>
    </w:p>
    <w:p w:rsidR="002D49D8" w:rsidRPr="00307DE7" w:rsidRDefault="00DD7941">
      <w:pPr>
        <w:pStyle w:val="Header"/>
        <w:tabs>
          <w:tab w:val="clear" w:pos="4320"/>
          <w:tab w:val="clear" w:pos="8640"/>
        </w:tabs>
        <w:rPr>
          <w:sz w:val="21"/>
          <w:szCs w:val="21"/>
        </w:rPr>
      </w:pPr>
      <w:r>
        <w:rPr>
          <w:noProof/>
        </w:rPr>
        <w:pict>
          <v:shapetype id="_x0000_t202" coordsize="21600,21600" o:spt="202" path="m,l,21600r21600,l21600,xe">
            <v:stroke joinstyle="miter"/>
            <v:path gradientshapeok="t" o:connecttype="rect"/>
          </v:shapetype>
          <v:shape id="_x0000_s1026" type="#_x0000_t202" style="position:absolute;margin-left:309.6pt;margin-top:1.25pt;width:158.4pt;height:14.4pt;z-index:1" o:allowincell="f">
            <v:textbox style="mso-next-textbox:#_x0000_s1026">
              <w:txbxContent>
                <w:p w:rsidR="002D49D8" w:rsidRDefault="002D49D8">
                  <w:pPr>
                    <w:rPr>
                      <w:sz w:val="21"/>
                      <w:szCs w:val="21"/>
                    </w:rPr>
                  </w:pPr>
                </w:p>
              </w:txbxContent>
            </v:textbox>
          </v:shape>
        </w:pict>
      </w:r>
      <w:r w:rsidR="002D49D8" w:rsidRPr="00307DE7">
        <w:rPr>
          <w:sz w:val="21"/>
          <w:szCs w:val="21"/>
        </w:rPr>
        <w:t xml:space="preserve">FOR RESOURCE MANAGEMENT USE ONLY: REQUEST #   </w:t>
      </w:r>
    </w:p>
    <w:p w:rsidR="002D49D8" w:rsidRPr="00307DE7" w:rsidRDefault="002D49D8">
      <w:pPr>
        <w:pStyle w:val="Header"/>
        <w:tabs>
          <w:tab w:val="clear" w:pos="4320"/>
          <w:tab w:val="clear" w:pos="8640"/>
        </w:tabs>
        <w:rPr>
          <w:sz w:val="21"/>
          <w:szCs w:val="21"/>
        </w:rPr>
      </w:pPr>
    </w:p>
    <w:p w:rsidR="002D49D8" w:rsidRPr="00307DE7" w:rsidRDefault="002D49D8">
      <w:pPr>
        <w:pStyle w:val="Header"/>
        <w:tabs>
          <w:tab w:val="clear" w:pos="4320"/>
          <w:tab w:val="clear" w:pos="8640"/>
        </w:tabs>
        <w:rPr>
          <w:sz w:val="21"/>
          <w:szCs w:val="21"/>
        </w:rPr>
      </w:pPr>
    </w:p>
    <w:p w:rsidR="002D49D8" w:rsidRPr="00307DE7" w:rsidRDefault="002D49D8">
      <w:pPr>
        <w:pStyle w:val="Header"/>
        <w:tabs>
          <w:tab w:val="clear" w:pos="4320"/>
          <w:tab w:val="clear" w:pos="8640"/>
        </w:tabs>
        <w:rPr>
          <w:sz w:val="21"/>
          <w:szCs w:val="21"/>
        </w:rPr>
        <w:sectPr w:rsidR="002D49D8" w:rsidRPr="00307DE7">
          <w:headerReference w:type="default" r:id="rId18"/>
          <w:footerReference w:type="default" r:id="rId19"/>
          <w:pgSz w:w="12240" w:h="15840" w:code="1"/>
          <w:pgMar w:top="1440" w:right="1440" w:bottom="1440" w:left="1440" w:header="720" w:footer="720" w:gutter="0"/>
          <w:pgNumType w:start="1"/>
          <w:cols w:space="720"/>
        </w:sectPr>
      </w:pPr>
    </w:p>
    <w:p w:rsidR="002D49D8" w:rsidRPr="00307DE7" w:rsidRDefault="002D49D8">
      <w:pPr>
        <w:pStyle w:val="Header"/>
        <w:tabs>
          <w:tab w:val="clear" w:pos="4320"/>
          <w:tab w:val="clear" w:pos="8640"/>
        </w:tabs>
        <w:rPr>
          <w:sz w:val="21"/>
          <w:szCs w:val="21"/>
        </w:rPr>
      </w:pPr>
    </w:p>
    <w:p w:rsidR="002D49D8" w:rsidRPr="00307DE7" w:rsidRDefault="002D49D8">
      <w:pPr>
        <w:pStyle w:val="Header"/>
        <w:tabs>
          <w:tab w:val="clear" w:pos="4320"/>
          <w:tab w:val="clear" w:pos="8640"/>
        </w:tabs>
        <w:jc w:val="center"/>
        <w:rPr>
          <w:b/>
          <w:bCs/>
          <w:sz w:val="21"/>
          <w:szCs w:val="21"/>
        </w:rPr>
      </w:pPr>
      <w:r w:rsidRPr="00307DE7">
        <w:rPr>
          <w:b/>
          <w:bCs/>
          <w:sz w:val="21"/>
          <w:szCs w:val="21"/>
        </w:rPr>
        <w:t>RESOURCE INVENTORY</w:t>
      </w:r>
    </w:p>
    <w:p w:rsidR="002D49D8" w:rsidRPr="00307DE7" w:rsidRDefault="002D49D8">
      <w:pPr>
        <w:pStyle w:val="Header"/>
        <w:tabs>
          <w:tab w:val="clear" w:pos="4320"/>
          <w:tab w:val="clear" w:pos="8640"/>
        </w:tabs>
        <w:jc w:val="center"/>
        <w:rPr>
          <w:sz w:val="21"/>
          <w:szCs w:val="21"/>
        </w:rPr>
      </w:pPr>
    </w:p>
    <w:p w:rsidR="002D49D8" w:rsidRPr="00307DE7" w:rsidRDefault="002D49D8">
      <w:pPr>
        <w:pStyle w:val="Header"/>
        <w:tabs>
          <w:tab w:val="clear" w:pos="4320"/>
          <w:tab w:val="clear" w:pos="8640"/>
        </w:tabs>
        <w:jc w:val="center"/>
        <w:rPr>
          <w:sz w:val="21"/>
          <w:szCs w:val="21"/>
        </w:rPr>
      </w:pPr>
    </w:p>
    <w:p w:rsidR="002D49D8" w:rsidRPr="00307DE7" w:rsidRDefault="002D49D8">
      <w:pPr>
        <w:pStyle w:val="Header"/>
        <w:tabs>
          <w:tab w:val="clear" w:pos="4320"/>
          <w:tab w:val="clear" w:pos="8640"/>
        </w:tabs>
        <w:jc w:val="center"/>
        <w:rPr>
          <w:sz w:val="21"/>
          <w:szCs w:val="21"/>
        </w:rPr>
      </w:pPr>
    </w:p>
    <w:p w:rsidR="002D49D8" w:rsidRPr="00307DE7" w:rsidRDefault="002D49D8">
      <w:pPr>
        <w:pStyle w:val="Header"/>
        <w:tabs>
          <w:tab w:val="clear" w:pos="4320"/>
          <w:tab w:val="clear" w:pos="8640"/>
        </w:tabs>
        <w:jc w:val="center"/>
        <w:rPr>
          <w:sz w:val="21"/>
          <w:szCs w:val="21"/>
        </w:rPr>
      </w:pPr>
    </w:p>
    <w:p w:rsidR="002D49D8" w:rsidRPr="00307DE7" w:rsidRDefault="002D49D8">
      <w:pPr>
        <w:pStyle w:val="Header"/>
        <w:tabs>
          <w:tab w:val="clear" w:pos="4320"/>
          <w:tab w:val="clear" w:pos="8640"/>
        </w:tabs>
        <w:jc w:val="center"/>
        <w:rPr>
          <w:sz w:val="21"/>
          <w:szCs w:val="21"/>
        </w:rPr>
      </w:pPr>
    </w:p>
    <w:p w:rsidR="002D49D8" w:rsidRPr="00307DE7" w:rsidRDefault="002D49D8">
      <w:pPr>
        <w:pStyle w:val="Header"/>
        <w:tabs>
          <w:tab w:val="clear" w:pos="4320"/>
          <w:tab w:val="clear" w:pos="8640"/>
        </w:tabs>
        <w:jc w:val="center"/>
        <w:rPr>
          <w:sz w:val="21"/>
          <w:szCs w:val="21"/>
        </w:rPr>
      </w:pPr>
    </w:p>
    <w:p w:rsidR="002D49D8" w:rsidRPr="00307DE7" w:rsidRDefault="002D49D8">
      <w:pPr>
        <w:pStyle w:val="Header"/>
        <w:tabs>
          <w:tab w:val="clear" w:pos="4320"/>
          <w:tab w:val="clear" w:pos="8640"/>
        </w:tabs>
        <w:jc w:val="center"/>
        <w:rPr>
          <w:sz w:val="21"/>
          <w:szCs w:val="21"/>
        </w:rPr>
      </w:pPr>
    </w:p>
    <w:p w:rsidR="002D49D8" w:rsidRPr="00307DE7" w:rsidRDefault="002D49D8">
      <w:pPr>
        <w:pStyle w:val="Header"/>
        <w:tabs>
          <w:tab w:val="clear" w:pos="4320"/>
          <w:tab w:val="clear" w:pos="8640"/>
        </w:tabs>
        <w:jc w:val="center"/>
        <w:rPr>
          <w:sz w:val="21"/>
          <w:szCs w:val="21"/>
        </w:rPr>
      </w:pPr>
    </w:p>
    <w:p w:rsidR="002D49D8" w:rsidRPr="00307DE7" w:rsidRDefault="002D49D8">
      <w:pPr>
        <w:pStyle w:val="Header"/>
        <w:tabs>
          <w:tab w:val="clear" w:pos="4320"/>
          <w:tab w:val="clear" w:pos="8640"/>
        </w:tabs>
        <w:jc w:val="center"/>
        <w:rPr>
          <w:sz w:val="21"/>
          <w:szCs w:val="21"/>
        </w:rPr>
      </w:pPr>
    </w:p>
    <w:p w:rsidR="002D49D8" w:rsidRPr="00307DE7" w:rsidRDefault="002D49D8">
      <w:pPr>
        <w:pStyle w:val="Header"/>
        <w:tabs>
          <w:tab w:val="clear" w:pos="4320"/>
          <w:tab w:val="clear" w:pos="8640"/>
        </w:tabs>
        <w:jc w:val="center"/>
        <w:rPr>
          <w:sz w:val="21"/>
          <w:szCs w:val="21"/>
        </w:rPr>
      </w:pPr>
    </w:p>
    <w:p w:rsidR="002D49D8" w:rsidRPr="00307DE7" w:rsidRDefault="002D49D8">
      <w:pPr>
        <w:pStyle w:val="Header"/>
        <w:tabs>
          <w:tab w:val="clear" w:pos="4320"/>
          <w:tab w:val="clear" w:pos="8640"/>
        </w:tabs>
        <w:jc w:val="center"/>
        <w:rPr>
          <w:sz w:val="21"/>
          <w:szCs w:val="21"/>
        </w:rPr>
      </w:pPr>
    </w:p>
    <w:p w:rsidR="002D49D8" w:rsidRPr="00307DE7" w:rsidRDefault="002D49D8">
      <w:pPr>
        <w:pStyle w:val="Header"/>
        <w:tabs>
          <w:tab w:val="clear" w:pos="4320"/>
          <w:tab w:val="clear" w:pos="8640"/>
        </w:tabs>
        <w:jc w:val="center"/>
        <w:rPr>
          <w:sz w:val="21"/>
          <w:szCs w:val="21"/>
        </w:rPr>
      </w:pPr>
    </w:p>
    <w:p w:rsidR="002D49D8" w:rsidRPr="00307DE7" w:rsidRDefault="003C2205">
      <w:pPr>
        <w:pStyle w:val="Header"/>
        <w:tabs>
          <w:tab w:val="clear" w:pos="4320"/>
          <w:tab w:val="clear" w:pos="8640"/>
        </w:tabs>
        <w:jc w:val="center"/>
        <w:rPr>
          <w:sz w:val="36"/>
          <w:szCs w:val="21"/>
        </w:rPr>
      </w:pPr>
      <w:r w:rsidRPr="00307DE7">
        <w:rPr>
          <w:sz w:val="36"/>
          <w:szCs w:val="21"/>
        </w:rPr>
        <w:t>List is maintained on EMC computer.</w:t>
      </w:r>
    </w:p>
    <w:sectPr w:rsidR="002D49D8" w:rsidRPr="00307DE7">
      <w:headerReference w:type="default" r:id="rId20"/>
      <w:footerReference w:type="default" r:id="rId21"/>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941" w:rsidRDefault="00DD7941">
      <w:r>
        <w:separator/>
      </w:r>
    </w:p>
  </w:endnote>
  <w:endnote w:type="continuationSeparator" w:id="0">
    <w:p w:rsidR="00DD7941" w:rsidRDefault="00DD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BMPCDOS">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D8" w:rsidRDefault="002D49D8">
    <w:pPr>
      <w:pStyle w:val="Footer"/>
      <w:rPr>
        <w:sz w:val="19"/>
        <w:szCs w:val="19"/>
      </w:rPr>
    </w:pPr>
    <w:r>
      <w:rPr>
        <w:sz w:val="19"/>
        <w:szCs w:val="19"/>
      </w:rPr>
      <w:tab/>
    </w:r>
    <w:r>
      <w:rPr>
        <w:rStyle w:val="PageNumber"/>
        <w:rFonts w:cs="Arial"/>
      </w:rPr>
      <w:t xml:space="preserve"> </w:t>
    </w:r>
    <w:r>
      <w:rPr>
        <w:sz w:val="19"/>
        <w:szCs w:val="19"/>
      </w:rPr>
      <w:tab/>
    </w:r>
  </w:p>
  <w:p w:rsidR="002D49D8" w:rsidRDefault="002D49D8">
    <w:pPr>
      <w:pStyle w:val="Footer"/>
      <w:rPr>
        <w:sz w:val="19"/>
        <w:szCs w:val="19"/>
      </w:rPr>
    </w:pPr>
    <w:r>
      <w:rPr>
        <w:sz w:val="19"/>
        <w:szCs w:val="19"/>
      </w:rPr>
      <w:t xml:space="preserve">Ver 2.0 </w:t>
    </w:r>
    <w:r>
      <w:rPr>
        <w:sz w:val="19"/>
        <w:szCs w:val="19"/>
      </w:rPr>
      <w:tab/>
    </w:r>
    <w:r>
      <w:rPr>
        <w:szCs w:val="19"/>
      </w:rPr>
      <w:t>M-i</w:t>
    </w:r>
  </w:p>
  <w:p w:rsidR="002D49D8" w:rsidRDefault="002D49D8">
    <w:pPr>
      <w:pStyle w:val="Footer"/>
      <w:rPr>
        <w:sz w:val="19"/>
        <w:szCs w:val="19"/>
      </w:rPr>
    </w:pPr>
    <w:r>
      <w:rPr>
        <w:sz w:val="19"/>
        <w:szCs w:val="19"/>
      </w:rPr>
      <w:t>06/05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D8" w:rsidRDefault="002D49D8">
    <w:pPr>
      <w:pStyle w:val="Footer"/>
      <w:rPr>
        <w:sz w:val="21"/>
        <w:szCs w:val="21"/>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i</w:t>
    </w:r>
    <w:r>
      <w:rPr>
        <w:rStyle w:val="PageNumber"/>
        <w:rFonts w:cs="Arial"/>
      </w:rPr>
      <w:fldChar w:fldCharType="end"/>
    </w:r>
    <w:r>
      <w:rPr>
        <w:sz w:val="21"/>
        <w:szCs w:val="21"/>
      </w:rPr>
      <w:tab/>
      <w:t>M-</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i</w:t>
    </w:r>
    <w:r>
      <w:rPr>
        <w:rStyle w:val="PageNumber"/>
        <w:rFonts w:cs="Arial"/>
      </w:rPr>
      <w:fldChar w:fldCharType="end"/>
    </w:r>
  </w:p>
  <w:p w:rsidR="002D49D8" w:rsidRDefault="002D49D8">
    <w:pPr>
      <w:pStyle w:val="Footer"/>
      <w:rPr>
        <w:sz w:val="19"/>
        <w:szCs w:val="19"/>
      </w:rPr>
    </w:pPr>
    <w:r>
      <w:rPr>
        <w:sz w:val="19"/>
        <w:szCs w:val="19"/>
      </w:rPr>
      <w:t xml:space="preserve"> Ver 1.3</w:t>
    </w:r>
  </w:p>
  <w:p w:rsidR="002D49D8" w:rsidRDefault="002D49D8">
    <w:pPr>
      <w:pStyle w:val="Footer"/>
      <w:rPr>
        <w:sz w:val="19"/>
        <w:szCs w:val="19"/>
      </w:rPr>
    </w:pPr>
    <w:r>
      <w:rPr>
        <w:sz w:val="19"/>
        <w:szCs w:val="19"/>
      </w:rPr>
      <w:t>08/03</w:t>
    </w:r>
  </w:p>
  <w:p w:rsidR="002D49D8" w:rsidRDefault="002D49D8">
    <w:pPr>
      <w:pStyle w:val="Footer"/>
      <w:rPr>
        <w:sz w:val="21"/>
        <w:szCs w:val="21"/>
      </w:rPr>
    </w:pPr>
    <w:r>
      <w:rPr>
        <w:sz w:val="21"/>
        <w:szCs w:val="2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D8" w:rsidRDefault="002D49D8">
    <w:pPr>
      <w:pStyle w:val="Footer"/>
      <w:rPr>
        <w:sz w:val="19"/>
        <w:szCs w:val="19"/>
      </w:rPr>
    </w:pPr>
    <w:r>
      <w:rPr>
        <w:sz w:val="19"/>
        <w:szCs w:val="19"/>
      </w:rPr>
      <w:tab/>
    </w:r>
    <w:r>
      <w:rPr>
        <w:sz w:val="19"/>
        <w:szCs w:val="19"/>
      </w:rPr>
      <w:tab/>
    </w:r>
  </w:p>
  <w:p w:rsidR="002D49D8" w:rsidRDefault="002D49D8">
    <w:pPr>
      <w:pStyle w:val="Footer"/>
      <w:rPr>
        <w:sz w:val="19"/>
        <w:szCs w:val="19"/>
      </w:rPr>
    </w:pPr>
    <w:proofErr w:type="gramStart"/>
    <w:r>
      <w:rPr>
        <w:sz w:val="19"/>
        <w:szCs w:val="19"/>
      </w:rPr>
      <w:t>Ver  2</w:t>
    </w:r>
    <w:proofErr w:type="gramEnd"/>
    <w:r>
      <w:rPr>
        <w:sz w:val="19"/>
        <w:szCs w:val="19"/>
      </w:rPr>
      <w:t>.0</w:t>
    </w:r>
    <w:r>
      <w:rPr>
        <w:sz w:val="19"/>
        <w:szCs w:val="19"/>
      </w:rPr>
      <w:tab/>
    </w:r>
    <w:r>
      <w:rPr>
        <w:szCs w:val="19"/>
      </w:rPr>
      <w:t>M-</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237B6">
      <w:rPr>
        <w:rStyle w:val="PageNumber"/>
        <w:rFonts w:cs="Arial"/>
        <w:noProof/>
      </w:rPr>
      <w:t>12</w:t>
    </w:r>
    <w:r>
      <w:rPr>
        <w:rStyle w:val="PageNumber"/>
        <w:rFonts w:cs="Arial"/>
      </w:rPr>
      <w:fldChar w:fldCharType="end"/>
    </w:r>
  </w:p>
  <w:p w:rsidR="002D49D8" w:rsidRDefault="002D49D8">
    <w:pPr>
      <w:pStyle w:val="Footer"/>
      <w:rPr>
        <w:sz w:val="19"/>
        <w:szCs w:val="19"/>
      </w:rPr>
    </w:pPr>
    <w:r>
      <w:rPr>
        <w:sz w:val="19"/>
        <w:szCs w:val="19"/>
      </w:rPr>
      <w:t>06/05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D8" w:rsidRDefault="002D49D8">
    <w:pPr>
      <w:pStyle w:val="Footer"/>
      <w:rPr>
        <w:sz w:val="17"/>
        <w:szCs w:val="17"/>
      </w:rPr>
    </w:pPr>
    <w:r>
      <w:rPr>
        <w:sz w:val="17"/>
        <w:szCs w:val="17"/>
      </w:rPr>
      <w:t xml:space="preserve"> </w:t>
    </w:r>
  </w:p>
  <w:p w:rsidR="002D49D8" w:rsidRDefault="002D49D8">
    <w:pPr>
      <w:pStyle w:val="Footer"/>
      <w:rPr>
        <w:sz w:val="17"/>
        <w:szCs w:val="17"/>
      </w:rPr>
    </w:pPr>
    <w:r>
      <w:rPr>
        <w:sz w:val="19"/>
        <w:szCs w:val="17"/>
      </w:rPr>
      <w:t>Ver 2.0                                                                      M-1-</w:t>
    </w: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Pr>
        <w:rStyle w:val="PageNumber"/>
        <w:rFonts w:cs="Arial"/>
        <w:noProof/>
        <w:sz w:val="20"/>
      </w:rPr>
      <w:t>0</w:t>
    </w:r>
    <w:r>
      <w:rPr>
        <w:rStyle w:val="PageNumber"/>
        <w:rFonts w:cs="Arial"/>
        <w:sz w:val="20"/>
      </w:rPr>
      <w:fldChar w:fldCharType="end"/>
    </w:r>
    <w:r>
      <w:rPr>
        <w:sz w:val="17"/>
        <w:szCs w:val="17"/>
      </w:rPr>
      <w:tab/>
      <w:t xml:space="preserve">                                                                                </w:t>
    </w:r>
  </w:p>
  <w:p w:rsidR="002D49D8" w:rsidRDefault="002D49D8">
    <w:pPr>
      <w:pStyle w:val="Footer"/>
      <w:rPr>
        <w:sz w:val="19"/>
        <w:szCs w:val="17"/>
      </w:rPr>
    </w:pPr>
    <w:r>
      <w:rPr>
        <w:sz w:val="19"/>
        <w:szCs w:val="19"/>
      </w:rPr>
      <w:t>06/05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D8" w:rsidRDefault="002D49D8">
    <w:pPr>
      <w:pStyle w:val="Footer"/>
      <w:rPr>
        <w:sz w:val="17"/>
        <w:szCs w:val="17"/>
      </w:rPr>
    </w:pPr>
  </w:p>
  <w:p w:rsidR="002D49D8" w:rsidRDefault="002D49D8">
    <w:pPr>
      <w:pStyle w:val="Footer"/>
      <w:rPr>
        <w:sz w:val="17"/>
        <w:szCs w:val="17"/>
      </w:rPr>
    </w:pPr>
    <w:r>
      <w:rPr>
        <w:sz w:val="19"/>
        <w:szCs w:val="17"/>
      </w:rPr>
      <w:t xml:space="preserve">Ver 2.0                                                                      </w:t>
    </w:r>
    <w:r>
      <w:rPr>
        <w:szCs w:val="17"/>
      </w:rPr>
      <w:t>M-1-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237B6">
      <w:rPr>
        <w:rStyle w:val="PageNumber"/>
        <w:rFonts w:cs="Arial"/>
        <w:noProof/>
      </w:rPr>
      <w:t>2</w:t>
    </w:r>
    <w:r>
      <w:rPr>
        <w:rStyle w:val="PageNumber"/>
        <w:rFonts w:cs="Arial"/>
      </w:rPr>
      <w:fldChar w:fldCharType="end"/>
    </w:r>
    <w:r>
      <w:rPr>
        <w:sz w:val="17"/>
        <w:szCs w:val="17"/>
      </w:rPr>
      <w:tab/>
      <w:t xml:space="preserve">                                                                                </w:t>
    </w:r>
  </w:p>
  <w:p w:rsidR="002D49D8" w:rsidRDefault="002D49D8">
    <w:pPr>
      <w:pStyle w:val="Footer"/>
      <w:rPr>
        <w:sz w:val="19"/>
        <w:szCs w:val="17"/>
      </w:rPr>
    </w:pPr>
    <w:r>
      <w:rPr>
        <w:sz w:val="19"/>
        <w:szCs w:val="19"/>
      </w:rPr>
      <w:t>06/05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D8" w:rsidRDefault="002D49D8">
    <w:pPr>
      <w:pStyle w:val="Footer"/>
      <w:framePr w:wrap="auto" w:vAnchor="text" w:hAnchor="margin" w:xAlign="center" w:y="1"/>
      <w:jc w:val="center"/>
      <w:rPr>
        <w:rStyle w:val="PageNumber"/>
        <w:rFonts w:cs="Arial"/>
        <w:szCs w:val="21"/>
      </w:rPr>
    </w:pPr>
    <w:r>
      <w:rPr>
        <w:rStyle w:val="PageNumber"/>
        <w:rFonts w:cs="Arial"/>
        <w:szCs w:val="21"/>
      </w:rPr>
      <w:t>M-</w:t>
    </w:r>
    <w:r>
      <w:rPr>
        <w:rStyle w:val="PageNumber"/>
        <w:rFonts w:cs="Arial"/>
        <w:color w:val="000000"/>
        <w:szCs w:val="21"/>
      </w:rPr>
      <w:t>2</w:t>
    </w:r>
    <w:r>
      <w:rPr>
        <w:rStyle w:val="PageNumber"/>
        <w:rFonts w:cs="Arial"/>
        <w:szCs w:val="21"/>
      </w:rPr>
      <w:t>-</w:t>
    </w:r>
    <w:r>
      <w:rPr>
        <w:rStyle w:val="PageNumber"/>
        <w:rFonts w:cs="Arial"/>
        <w:szCs w:val="21"/>
      </w:rPr>
      <w:fldChar w:fldCharType="begin"/>
    </w:r>
    <w:r>
      <w:rPr>
        <w:rStyle w:val="PageNumber"/>
        <w:rFonts w:cs="Arial"/>
        <w:szCs w:val="21"/>
      </w:rPr>
      <w:instrText xml:space="preserve">PAGE  </w:instrText>
    </w:r>
    <w:r>
      <w:rPr>
        <w:rStyle w:val="PageNumber"/>
        <w:rFonts w:cs="Arial"/>
        <w:szCs w:val="21"/>
      </w:rPr>
      <w:fldChar w:fldCharType="separate"/>
    </w:r>
    <w:r w:rsidR="003237B6">
      <w:rPr>
        <w:rStyle w:val="PageNumber"/>
        <w:rFonts w:cs="Arial"/>
        <w:noProof/>
        <w:szCs w:val="21"/>
      </w:rPr>
      <w:t>1</w:t>
    </w:r>
    <w:r>
      <w:rPr>
        <w:rStyle w:val="PageNumber"/>
        <w:rFonts w:cs="Arial"/>
        <w:szCs w:val="21"/>
      </w:rPr>
      <w:fldChar w:fldCharType="end"/>
    </w:r>
  </w:p>
  <w:p w:rsidR="002D49D8" w:rsidRDefault="002D49D8">
    <w:pPr>
      <w:pStyle w:val="Footer"/>
      <w:rPr>
        <w:sz w:val="19"/>
        <w:szCs w:val="17"/>
      </w:rPr>
    </w:pPr>
    <w:proofErr w:type="gramStart"/>
    <w:r>
      <w:rPr>
        <w:sz w:val="19"/>
        <w:szCs w:val="17"/>
      </w:rPr>
      <w:t>Ver  2.0</w:t>
    </w:r>
    <w:proofErr w:type="gramEnd"/>
  </w:p>
  <w:p w:rsidR="002D49D8" w:rsidRDefault="002D49D8">
    <w:pPr>
      <w:pStyle w:val="Footer"/>
      <w:rPr>
        <w:sz w:val="17"/>
        <w:szCs w:val="17"/>
      </w:rPr>
    </w:pPr>
    <w:r>
      <w:rPr>
        <w:sz w:val="19"/>
        <w:szCs w:val="19"/>
      </w:rPr>
      <w:t>06/05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D8" w:rsidRDefault="002D49D8">
    <w:pPr>
      <w:pStyle w:val="Footer"/>
      <w:framePr w:wrap="auto" w:vAnchor="text" w:hAnchor="margin" w:xAlign="center" w:y="1"/>
      <w:jc w:val="center"/>
      <w:rPr>
        <w:rStyle w:val="PageNumber"/>
        <w:rFonts w:cs="Arial"/>
        <w:szCs w:val="21"/>
      </w:rPr>
    </w:pPr>
    <w:r>
      <w:rPr>
        <w:rStyle w:val="PageNumber"/>
        <w:rFonts w:cs="Arial"/>
        <w:szCs w:val="21"/>
      </w:rPr>
      <w:t>M</w:t>
    </w:r>
    <w:r w:rsidRPr="006B163B">
      <w:rPr>
        <w:rStyle w:val="PageNumber"/>
        <w:rFonts w:cs="Arial"/>
        <w:szCs w:val="21"/>
      </w:rPr>
      <w:t>-3-</w:t>
    </w:r>
    <w:r>
      <w:rPr>
        <w:rStyle w:val="PageNumber"/>
        <w:rFonts w:cs="Arial"/>
        <w:szCs w:val="21"/>
      </w:rPr>
      <w:fldChar w:fldCharType="begin"/>
    </w:r>
    <w:r>
      <w:rPr>
        <w:rStyle w:val="PageNumber"/>
        <w:rFonts w:cs="Arial"/>
        <w:szCs w:val="21"/>
      </w:rPr>
      <w:instrText xml:space="preserve">PAGE  </w:instrText>
    </w:r>
    <w:r>
      <w:rPr>
        <w:rStyle w:val="PageNumber"/>
        <w:rFonts w:cs="Arial"/>
        <w:szCs w:val="21"/>
      </w:rPr>
      <w:fldChar w:fldCharType="separate"/>
    </w:r>
    <w:r w:rsidR="003237B6">
      <w:rPr>
        <w:rStyle w:val="PageNumber"/>
        <w:rFonts w:cs="Arial"/>
        <w:noProof/>
        <w:szCs w:val="21"/>
      </w:rPr>
      <w:t>1</w:t>
    </w:r>
    <w:r>
      <w:rPr>
        <w:rStyle w:val="PageNumber"/>
        <w:rFonts w:cs="Arial"/>
        <w:szCs w:val="21"/>
      </w:rPr>
      <w:fldChar w:fldCharType="end"/>
    </w:r>
  </w:p>
  <w:p w:rsidR="002D49D8" w:rsidRDefault="002D49D8">
    <w:pPr>
      <w:pStyle w:val="Footer"/>
      <w:rPr>
        <w:sz w:val="19"/>
        <w:szCs w:val="17"/>
      </w:rPr>
    </w:pPr>
    <w:proofErr w:type="gramStart"/>
    <w:r>
      <w:rPr>
        <w:sz w:val="19"/>
        <w:szCs w:val="17"/>
      </w:rPr>
      <w:t>Ver  2.0</w:t>
    </w:r>
    <w:proofErr w:type="gramEnd"/>
  </w:p>
  <w:p w:rsidR="002D49D8" w:rsidRDefault="002D49D8">
    <w:pPr>
      <w:pStyle w:val="Footer"/>
      <w:rPr>
        <w:sz w:val="17"/>
        <w:szCs w:val="17"/>
      </w:rPr>
    </w:pPr>
    <w:r>
      <w:rPr>
        <w:sz w:val="19"/>
        <w:szCs w:val="19"/>
      </w:rPr>
      <w:t>06/05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941" w:rsidRDefault="00DD7941">
      <w:r>
        <w:separator/>
      </w:r>
    </w:p>
  </w:footnote>
  <w:footnote w:type="continuationSeparator" w:id="0">
    <w:p w:rsidR="00DD7941" w:rsidRDefault="00DD7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D8" w:rsidRDefault="002D49D8">
    <w:pPr>
      <w:pStyle w:val="Header"/>
      <w:rPr>
        <w:sz w:val="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D8" w:rsidRDefault="002D49D8">
    <w:pPr>
      <w:pStyle w:val="Header"/>
      <w:jc w:val="right"/>
    </w:pPr>
    <w:r w:rsidRPr="0036467E">
      <w:t>Appendix 1 to</w:t>
    </w:r>
    <w:r>
      <w:t xml:space="preserve"> Annex 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63B" w:rsidRDefault="006B163B">
    <w:pPr>
      <w:pStyle w:val="Header"/>
      <w:jc w:val="right"/>
    </w:pPr>
    <w:r w:rsidRPr="0036467E">
      <w:t>Appendix 1 to</w:t>
    </w:r>
    <w:r>
      <w:t xml:space="preserve"> Annex 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D8" w:rsidRDefault="002D49D8">
    <w:pPr>
      <w:pStyle w:val="Header"/>
      <w:tabs>
        <w:tab w:val="clear" w:pos="4320"/>
      </w:tabs>
      <w:ind w:left="3600"/>
      <w:jc w:val="right"/>
      <w:rPr>
        <w:sz w:val="21"/>
        <w:szCs w:val="21"/>
      </w:rPr>
    </w:pPr>
    <w:r>
      <w:rPr>
        <w:sz w:val="48"/>
        <w:szCs w:val="21"/>
      </w:rPr>
      <w:t xml:space="preserve">  </w:t>
    </w:r>
    <w:r>
      <w:rPr>
        <w:sz w:val="21"/>
        <w:szCs w:val="21"/>
      </w:rPr>
      <w:t xml:space="preserve">  </w:t>
    </w:r>
    <w:r>
      <w:rPr>
        <w:color w:val="000000"/>
        <w:sz w:val="21"/>
        <w:szCs w:val="21"/>
      </w:rPr>
      <w:t>Appendix 2</w:t>
    </w:r>
    <w:r>
      <w:rPr>
        <w:sz w:val="21"/>
        <w:szCs w:val="21"/>
      </w:rPr>
      <w:t xml:space="preserve"> to Annex 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D8" w:rsidRDefault="002D49D8">
    <w:pPr>
      <w:pStyle w:val="Header"/>
      <w:tabs>
        <w:tab w:val="clear" w:pos="4320"/>
      </w:tabs>
      <w:ind w:left="3600"/>
      <w:jc w:val="right"/>
      <w:rPr>
        <w:sz w:val="21"/>
        <w:szCs w:val="21"/>
      </w:rPr>
    </w:pPr>
    <w:r>
      <w:rPr>
        <w:sz w:val="48"/>
        <w:szCs w:val="21"/>
      </w:rPr>
      <w:t xml:space="preserve">  </w:t>
    </w:r>
    <w:r>
      <w:rPr>
        <w:sz w:val="21"/>
        <w:szCs w:val="21"/>
      </w:rPr>
      <w:t xml:space="preserve">  </w:t>
    </w:r>
    <w:r w:rsidRPr="006B163B">
      <w:rPr>
        <w:sz w:val="21"/>
        <w:szCs w:val="21"/>
      </w:rPr>
      <w:t>Appendix 3 to Annex</w:t>
    </w:r>
    <w:r>
      <w:rPr>
        <w:sz w:val="21"/>
        <w:szCs w:val="21"/>
      </w:rPr>
      <w:t xml:space="preserve"> 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19B9"/>
    <w:multiLevelType w:val="multilevel"/>
    <w:tmpl w:val="100C0584"/>
    <w:lvl w:ilvl="0">
      <w:start w:val="1"/>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6B048FF"/>
    <w:multiLevelType w:val="singleLevel"/>
    <w:tmpl w:val="5C221806"/>
    <w:lvl w:ilvl="0">
      <w:start w:val="4"/>
      <w:numFmt w:val="upperLetter"/>
      <w:lvlText w:val="%1."/>
      <w:lvlJc w:val="left"/>
      <w:pPr>
        <w:tabs>
          <w:tab w:val="num" w:pos="1080"/>
        </w:tabs>
        <w:ind w:left="1080" w:hanging="360"/>
      </w:pPr>
      <w:rPr>
        <w:rFonts w:ascii="Arial" w:hAnsi="Arial" w:cs="Arial" w:hint="default"/>
        <w:b/>
        <w:i w:val="0"/>
        <w:sz w:val="22"/>
        <w:szCs w:val="22"/>
      </w:rPr>
    </w:lvl>
  </w:abstractNum>
  <w:abstractNum w:abstractNumId="2" w15:restartNumberingAfterBreak="0">
    <w:nsid w:val="08AC67F5"/>
    <w:multiLevelType w:val="singleLevel"/>
    <w:tmpl w:val="0EBC8294"/>
    <w:lvl w:ilvl="0">
      <w:start w:val="1"/>
      <w:numFmt w:val="lowerLetter"/>
      <w:lvlText w:val="%1."/>
      <w:lvlJc w:val="left"/>
      <w:pPr>
        <w:tabs>
          <w:tab w:val="num" w:pos="1080"/>
        </w:tabs>
        <w:ind w:left="1080" w:hanging="360"/>
      </w:pPr>
      <w:rPr>
        <w:rFonts w:ascii="Arial" w:hAnsi="Arial" w:cs="Arial" w:hint="default"/>
        <w:b w:val="0"/>
        <w:i w:val="0"/>
        <w:sz w:val="22"/>
        <w:szCs w:val="22"/>
      </w:rPr>
    </w:lvl>
  </w:abstractNum>
  <w:abstractNum w:abstractNumId="3" w15:restartNumberingAfterBreak="0">
    <w:nsid w:val="0D831D24"/>
    <w:multiLevelType w:val="singleLevel"/>
    <w:tmpl w:val="C060D6AC"/>
    <w:lvl w:ilvl="0">
      <w:start w:val="2"/>
      <w:numFmt w:val="upperLetter"/>
      <w:lvlText w:val="%1."/>
      <w:lvlJc w:val="left"/>
      <w:pPr>
        <w:tabs>
          <w:tab w:val="num" w:pos="1080"/>
        </w:tabs>
        <w:ind w:left="1080" w:hanging="360"/>
      </w:pPr>
      <w:rPr>
        <w:rFonts w:ascii="Arial" w:hAnsi="Arial" w:cs="Arial" w:hint="default"/>
        <w:b/>
        <w:i w:val="0"/>
        <w:sz w:val="22"/>
        <w:szCs w:val="22"/>
      </w:rPr>
    </w:lvl>
  </w:abstractNum>
  <w:abstractNum w:abstractNumId="4" w15:restartNumberingAfterBreak="0">
    <w:nsid w:val="13926F29"/>
    <w:multiLevelType w:val="singleLevel"/>
    <w:tmpl w:val="B2B6985A"/>
    <w:lvl w:ilvl="0">
      <w:start w:val="1"/>
      <w:numFmt w:val="decimal"/>
      <w:lvlText w:val="%1."/>
      <w:lvlJc w:val="left"/>
      <w:pPr>
        <w:tabs>
          <w:tab w:val="num" w:pos="360"/>
        </w:tabs>
        <w:ind w:left="360" w:hanging="360"/>
      </w:pPr>
      <w:rPr>
        <w:rFonts w:ascii="Arial" w:hAnsi="Arial" w:cs="Arial" w:hint="default"/>
        <w:b w:val="0"/>
        <w:i w:val="0"/>
        <w:shadow w:val="0"/>
        <w:emboss w:val="0"/>
        <w:imprint w:val="0"/>
        <w:color w:val="auto"/>
        <w:sz w:val="22"/>
        <w:szCs w:val="22"/>
        <w:u w:val="none"/>
      </w:rPr>
    </w:lvl>
  </w:abstractNum>
  <w:abstractNum w:abstractNumId="5" w15:restartNumberingAfterBreak="0">
    <w:nsid w:val="13991AD7"/>
    <w:multiLevelType w:val="multilevel"/>
    <w:tmpl w:val="2B0CC3F6"/>
    <w:lvl w:ilvl="0">
      <w:start w:val="1"/>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5422F89"/>
    <w:multiLevelType w:val="multilevel"/>
    <w:tmpl w:val="E5BCF798"/>
    <w:lvl w:ilvl="0">
      <w:start w:val="1"/>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8C45FC2"/>
    <w:multiLevelType w:val="multilevel"/>
    <w:tmpl w:val="29866314"/>
    <w:lvl w:ilvl="0">
      <w:start w:val="1"/>
      <w:numFmt w:val="upperRoman"/>
      <w:lvlText w:val="%1."/>
      <w:lvlJc w:val="left"/>
      <w:pPr>
        <w:tabs>
          <w:tab w:val="num" w:pos="720"/>
        </w:tabs>
        <w:ind w:left="360" w:hanging="360"/>
      </w:pPr>
      <w:rPr>
        <w:rFonts w:cs="Times New Roman"/>
      </w:rPr>
    </w:lvl>
    <w:lvl w:ilvl="1">
      <w:start w:val="1"/>
      <w:numFmt w:val="upperLetter"/>
      <w:pStyle w:val="Heading7"/>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Roman"/>
      <w:lvlText w:val="%5."/>
      <w:lvlJc w:val="left"/>
      <w:pPr>
        <w:tabs>
          <w:tab w:val="num" w:pos="2160"/>
        </w:tabs>
        <w:ind w:left="1800" w:hanging="360"/>
      </w:pPr>
      <w:rPr>
        <w:rFonts w:cs="Times New Roman"/>
      </w:r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A4C0C10"/>
    <w:multiLevelType w:val="multilevel"/>
    <w:tmpl w:val="0E7CEA2E"/>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upperLetter"/>
      <w:lvlText w:val="%2."/>
      <w:lvlJc w:val="left"/>
      <w:pPr>
        <w:tabs>
          <w:tab w:val="num" w:pos="720"/>
        </w:tabs>
        <w:ind w:left="720" w:hanging="360"/>
      </w:pPr>
      <w:rPr>
        <w:rFonts w:ascii="Arial" w:hAnsi="Arial" w:cs="Arial" w:hint="default"/>
        <w:b w:val="0"/>
        <w:i w:val="0"/>
        <w:sz w:val="22"/>
        <w:szCs w:val="22"/>
      </w:rPr>
    </w:lvl>
    <w:lvl w:ilvl="2">
      <w:start w:val="1"/>
      <w:numFmt w:val="decimal"/>
      <w:lvlText w:val="%3)"/>
      <w:lvlJc w:val="left"/>
      <w:pPr>
        <w:tabs>
          <w:tab w:val="num" w:pos="1224"/>
        </w:tabs>
        <w:ind w:left="1224" w:hanging="360"/>
      </w:pPr>
      <w:rPr>
        <w:rFonts w:ascii="Arial" w:hAnsi="Arial" w:cs="Arial" w:hint="default"/>
        <w:b w:val="0"/>
        <w:i w:val="0"/>
        <w:sz w:val="22"/>
        <w:szCs w:val="22"/>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AC36F93"/>
    <w:multiLevelType w:val="singleLevel"/>
    <w:tmpl w:val="47A05484"/>
    <w:lvl w:ilvl="0">
      <w:start w:val="1"/>
      <w:numFmt w:val="decimal"/>
      <w:lvlText w:val="%1."/>
      <w:lvlJc w:val="left"/>
      <w:pPr>
        <w:tabs>
          <w:tab w:val="num" w:pos="360"/>
        </w:tabs>
        <w:ind w:left="360" w:hanging="360"/>
      </w:pPr>
      <w:rPr>
        <w:rFonts w:ascii="Arial" w:hAnsi="Arial" w:cs="Arial" w:hint="default"/>
        <w:b w:val="0"/>
        <w:i w:val="0"/>
        <w:shadow w:val="0"/>
        <w:emboss w:val="0"/>
        <w:imprint w:val="0"/>
        <w:color w:val="auto"/>
        <w:sz w:val="22"/>
        <w:szCs w:val="22"/>
        <w:u w:val="none"/>
      </w:rPr>
    </w:lvl>
  </w:abstractNum>
  <w:abstractNum w:abstractNumId="10" w15:restartNumberingAfterBreak="0">
    <w:nsid w:val="1D5B5430"/>
    <w:multiLevelType w:val="multilevel"/>
    <w:tmpl w:val="59E290DE"/>
    <w:lvl w:ilvl="0">
      <w:start w:val="1"/>
      <w:numFmt w:val="upperLetter"/>
      <w:lvlText w:val="%1."/>
      <w:lvlJc w:val="left"/>
      <w:pPr>
        <w:tabs>
          <w:tab w:val="num" w:pos="432"/>
        </w:tabs>
        <w:ind w:left="432" w:hanging="432"/>
      </w:pPr>
      <w:rPr>
        <w:rFonts w:ascii="Arial" w:hAnsi="Arial" w:cs="Arial" w:hint="default"/>
        <w:b/>
        <w:i w:val="0"/>
        <w:caps/>
        <w:sz w:val="22"/>
        <w:szCs w:val="22"/>
      </w:rPr>
    </w:lvl>
    <w:lvl w:ilvl="1">
      <w:start w:val="7"/>
      <w:numFmt w:val="decimal"/>
      <w:lvlText w:val="%2."/>
      <w:lvlJc w:val="left"/>
      <w:pPr>
        <w:tabs>
          <w:tab w:val="num" w:pos="792"/>
        </w:tabs>
        <w:ind w:left="792" w:hanging="360"/>
      </w:pPr>
      <w:rPr>
        <w:rFonts w:ascii="Arial" w:hAnsi="Arial" w:cs="Arial" w:hint="default"/>
        <w:b w:val="0"/>
        <w:i w:val="0"/>
        <w:sz w:val="22"/>
        <w:szCs w:val="22"/>
      </w:rPr>
    </w:lvl>
    <w:lvl w:ilvl="2">
      <w:start w:val="1"/>
      <w:numFmt w:val="lowerLetter"/>
      <w:lvlText w:val="%3."/>
      <w:lvlJc w:val="left"/>
      <w:pPr>
        <w:tabs>
          <w:tab w:val="num" w:pos="1152"/>
        </w:tabs>
        <w:ind w:left="1152" w:hanging="360"/>
      </w:pPr>
      <w:rPr>
        <w:rFonts w:ascii="Arial" w:hAnsi="Arial" w:cs="Arial" w:hint="default"/>
        <w:b w:val="0"/>
        <w:i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D8E00D5"/>
    <w:multiLevelType w:val="multilevel"/>
    <w:tmpl w:val="D78A631A"/>
    <w:lvl w:ilvl="0">
      <w:start w:val="1"/>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0E94EBB"/>
    <w:multiLevelType w:val="multilevel"/>
    <w:tmpl w:val="5F0E0DF2"/>
    <w:lvl w:ilvl="0">
      <w:start w:val="4"/>
      <w:numFmt w:val="upperLetter"/>
      <w:lvlText w:val="%1."/>
      <w:lvlJc w:val="left"/>
      <w:pPr>
        <w:tabs>
          <w:tab w:val="num" w:pos="432"/>
        </w:tabs>
        <w:ind w:left="432" w:hanging="432"/>
      </w:pPr>
      <w:rPr>
        <w:rFonts w:ascii="Arial" w:hAnsi="Arial" w:cs="Arial" w:hint="default"/>
        <w:b/>
        <w:i w:val="0"/>
        <w:caps/>
        <w:sz w:val="22"/>
        <w:szCs w:val="22"/>
      </w:rPr>
    </w:lvl>
    <w:lvl w:ilvl="1">
      <w:start w:val="1"/>
      <w:numFmt w:val="decimal"/>
      <w:lvlText w:val="%2."/>
      <w:lvlJc w:val="left"/>
      <w:pPr>
        <w:tabs>
          <w:tab w:val="num" w:pos="792"/>
        </w:tabs>
        <w:ind w:left="792" w:hanging="360"/>
      </w:pPr>
      <w:rPr>
        <w:rFonts w:ascii="Arial" w:hAnsi="Arial" w:cs="Arial" w:hint="default"/>
        <w:b w:val="0"/>
        <w:i w:val="0"/>
        <w:sz w:val="22"/>
        <w:szCs w:val="22"/>
      </w:rPr>
    </w:lvl>
    <w:lvl w:ilvl="2">
      <w:start w:val="1"/>
      <w:numFmt w:val="lowerLetter"/>
      <w:lvlText w:val="%3."/>
      <w:lvlJc w:val="left"/>
      <w:pPr>
        <w:tabs>
          <w:tab w:val="num" w:pos="1152"/>
        </w:tabs>
        <w:ind w:left="1152" w:hanging="360"/>
      </w:pPr>
      <w:rPr>
        <w:rFonts w:ascii="Arial" w:hAnsi="Arial" w:cs="Arial" w:hint="default"/>
        <w:b w:val="0"/>
        <w:i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24C60C37"/>
    <w:multiLevelType w:val="multilevel"/>
    <w:tmpl w:val="B13A8AB8"/>
    <w:lvl w:ilvl="0">
      <w:start w:val="1"/>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647256A"/>
    <w:multiLevelType w:val="singleLevel"/>
    <w:tmpl w:val="A09E3BB2"/>
    <w:lvl w:ilvl="0">
      <w:start w:val="1"/>
      <w:numFmt w:val="upperLetter"/>
      <w:pStyle w:val="Heading3"/>
      <w:lvlText w:val="%1."/>
      <w:lvlJc w:val="left"/>
      <w:pPr>
        <w:tabs>
          <w:tab w:val="num" w:pos="1080"/>
        </w:tabs>
        <w:ind w:left="1080" w:hanging="360"/>
      </w:pPr>
      <w:rPr>
        <w:rFonts w:cs="Times New Roman" w:hint="default"/>
      </w:rPr>
    </w:lvl>
  </w:abstractNum>
  <w:abstractNum w:abstractNumId="15" w15:restartNumberingAfterBreak="0">
    <w:nsid w:val="286022AA"/>
    <w:multiLevelType w:val="multilevel"/>
    <w:tmpl w:val="BA5E217E"/>
    <w:lvl w:ilvl="0">
      <w:start w:val="3"/>
      <w:numFmt w:val="upperLetter"/>
      <w:lvlText w:val="%1."/>
      <w:lvlJc w:val="left"/>
      <w:pPr>
        <w:tabs>
          <w:tab w:val="num" w:pos="360"/>
        </w:tabs>
        <w:ind w:left="360" w:hanging="360"/>
      </w:pPr>
      <w:rPr>
        <w:rFonts w:ascii="Arial" w:hAnsi="Arial" w:cs="Arial" w:hint="default"/>
        <w:b/>
        <w:i w:val="0"/>
        <w:sz w:val="22"/>
        <w:szCs w:val="22"/>
      </w:rPr>
    </w:lvl>
    <w:lvl w:ilvl="1">
      <w:start w:val="3"/>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D2F0E6A"/>
    <w:multiLevelType w:val="singleLevel"/>
    <w:tmpl w:val="3A5C5F16"/>
    <w:lvl w:ilvl="0">
      <w:start w:val="1"/>
      <w:numFmt w:val="upperRoman"/>
      <w:pStyle w:val="Heading1"/>
      <w:lvlText w:val="%1."/>
      <w:lvlJc w:val="left"/>
      <w:pPr>
        <w:tabs>
          <w:tab w:val="num" w:pos="720"/>
        </w:tabs>
        <w:ind w:left="720" w:hanging="720"/>
      </w:pPr>
      <w:rPr>
        <w:rFonts w:cs="Times New Roman" w:hint="default"/>
      </w:rPr>
    </w:lvl>
  </w:abstractNum>
  <w:abstractNum w:abstractNumId="17" w15:restartNumberingAfterBreak="0">
    <w:nsid w:val="3095041F"/>
    <w:multiLevelType w:val="multilevel"/>
    <w:tmpl w:val="AAD2E44E"/>
    <w:lvl w:ilvl="0">
      <w:start w:val="3"/>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5"/>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4960EC4"/>
    <w:multiLevelType w:val="singleLevel"/>
    <w:tmpl w:val="30EE6FE0"/>
    <w:lvl w:ilvl="0">
      <w:start w:val="1"/>
      <w:numFmt w:val="decimal"/>
      <w:lvlText w:val="%1."/>
      <w:lvlJc w:val="left"/>
      <w:pPr>
        <w:tabs>
          <w:tab w:val="num" w:pos="360"/>
        </w:tabs>
        <w:ind w:left="360" w:hanging="360"/>
      </w:pPr>
      <w:rPr>
        <w:rFonts w:ascii="Arial" w:hAnsi="Arial" w:cs="Arial" w:hint="default"/>
        <w:b w:val="0"/>
        <w:i w:val="0"/>
        <w:shadow w:val="0"/>
        <w:emboss w:val="0"/>
        <w:imprint w:val="0"/>
        <w:color w:val="auto"/>
        <w:sz w:val="22"/>
        <w:szCs w:val="22"/>
        <w:u w:val="none"/>
      </w:rPr>
    </w:lvl>
  </w:abstractNum>
  <w:abstractNum w:abstractNumId="19" w15:restartNumberingAfterBreak="0">
    <w:nsid w:val="3BE32ABE"/>
    <w:multiLevelType w:val="multilevel"/>
    <w:tmpl w:val="CFE28B90"/>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upperLetter"/>
      <w:lvlText w:val="%2."/>
      <w:lvlJc w:val="left"/>
      <w:pPr>
        <w:tabs>
          <w:tab w:val="num" w:pos="720"/>
        </w:tabs>
        <w:ind w:left="720" w:hanging="360"/>
      </w:pPr>
      <w:rPr>
        <w:rFonts w:ascii="Arial" w:hAnsi="Arial" w:cs="Arial" w:hint="default"/>
        <w:b w:val="0"/>
        <w:i w:val="0"/>
        <w:sz w:val="22"/>
        <w:szCs w:val="22"/>
      </w:rPr>
    </w:lvl>
    <w:lvl w:ilvl="2">
      <w:start w:val="1"/>
      <w:numFmt w:val="decimal"/>
      <w:lvlText w:val="%3)"/>
      <w:lvlJc w:val="left"/>
      <w:pPr>
        <w:tabs>
          <w:tab w:val="num" w:pos="1224"/>
        </w:tabs>
        <w:ind w:left="1224" w:hanging="360"/>
      </w:pPr>
      <w:rPr>
        <w:rFonts w:ascii="Arial" w:hAnsi="Arial" w:cs="Arial" w:hint="default"/>
        <w:b w:val="0"/>
        <w:i w:val="0"/>
        <w:sz w:val="22"/>
        <w:szCs w:val="22"/>
      </w:rPr>
    </w:lvl>
    <w:lvl w:ilvl="3">
      <w:start w:val="1"/>
      <w:numFmt w:val="decimal"/>
      <w:lvlText w:val="%4)"/>
      <w:lvlJc w:val="left"/>
      <w:pPr>
        <w:tabs>
          <w:tab w:val="num" w:pos="1224"/>
        </w:tabs>
        <w:ind w:left="1224"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40F12105"/>
    <w:multiLevelType w:val="multilevel"/>
    <w:tmpl w:val="E81283E6"/>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upperLetter"/>
      <w:lvlText w:val="%2."/>
      <w:lvlJc w:val="left"/>
      <w:pPr>
        <w:tabs>
          <w:tab w:val="num" w:pos="720"/>
        </w:tabs>
        <w:ind w:left="720" w:hanging="360"/>
      </w:pPr>
      <w:rPr>
        <w:rFonts w:ascii="Arial" w:hAnsi="Arial" w:cs="Arial" w:hint="default"/>
        <w:b w:val="0"/>
        <w:i w:val="0"/>
        <w:sz w:val="22"/>
        <w:szCs w:val="22"/>
      </w:rPr>
    </w:lvl>
    <w:lvl w:ilvl="2">
      <w:start w:val="1"/>
      <w:numFmt w:val="decimal"/>
      <w:lvlText w:val="%3)"/>
      <w:lvlJc w:val="left"/>
      <w:pPr>
        <w:tabs>
          <w:tab w:val="num" w:pos="1224"/>
        </w:tabs>
        <w:ind w:left="1224" w:hanging="360"/>
      </w:pPr>
      <w:rPr>
        <w:rFonts w:ascii="Arial" w:hAnsi="Arial" w:cs="Arial" w:hint="default"/>
        <w:b w:val="0"/>
        <w:i w:val="0"/>
        <w:sz w:val="22"/>
        <w:szCs w:val="22"/>
      </w:rPr>
    </w:lvl>
    <w:lvl w:ilvl="3">
      <w:start w:val="1"/>
      <w:numFmt w:val="decimal"/>
      <w:lvlText w:val="%4)"/>
      <w:lvlJc w:val="left"/>
      <w:pPr>
        <w:tabs>
          <w:tab w:val="num" w:pos="1224"/>
        </w:tabs>
        <w:ind w:left="1224"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42F035A7"/>
    <w:multiLevelType w:val="multilevel"/>
    <w:tmpl w:val="A4803632"/>
    <w:lvl w:ilvl="0">
      <w:start w:val="1"/>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84E2C9F"/>
    <w:multiLevelType w:val="multilevel"/>
    <w:tmpl w:val="1AC4104C"/>
    <w:lvl w:ilvl="0">
      <w:start w:val="3"/>
      <w:numFmt w:val="upperLetter"/>
      <w:lvlText w:val="%1."/>
      <w:lvlJc w:val="left"/>
      <w:pPr>
        <w:tabs>
          <w:tab w:val="num" w:pos="360"/>
        </w:tabs>
        <w:ind w:left="360" w:hanging="360"/>
      </w:pPr>
      <w:rPr>
        <w:rFonts w:ascii="Arial" w:hAnsi="Arial" w:cs="Arial" w:hint="default"/>
        <w:b/>
        <w:i w:val="0"/>
        <w:sz w:val="22"/>
        <w:szCs w:val="22"/>
      </w:rPr>
    </w:lvl>
    <w:lvl w:ilvl="1">
      <w:start w:val="5"/>
      <w:numFmt w:val="decimal"/>
      <w:lvlText w:val="%2."/>
      <w:lvlJc w:val="left"/>
      <w:pPr>
        <w:tabs>
          <w:tab w:val="num" w:pos="720"/>
        </w:tabs>
        <w:ind w:left="720" w:hanging="360"/>
      </w:pPr>
      <w:rPr>
        <w:rFonts w:ascii="Arial" w:hAnsi="Arial" w:cs="Arial" w:hint="default"/>
        <w:b w:val="0"/>
        <w:i w:val="0"/>
        <w:sz w:val="22"/>
        <w:szCs w:val="22"/>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i w:val="0"/>
        <w:sz w:val="22"/>
        <w:szCs w:val="22"/>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4C06527F"/>
    <w:multiLevelType w:val="multilevel"/>
    <w:tmpl w:val="633EC56E"/>
    <w:lvl w:ilvl="0">
      <w:start w:val="1"/>
      <w:numFmt w:val="upperLetter"/>
      <w:lvlText w:val="%1."/>
      <w:lvlJc w:val="left"/>
      <w:pPr>
        <w:tabs>
          <w:tab w:val="num" w:pos="360"/>
        </w:tabs>
        <w:ind w:left="360" w:hanging="360"/>
      </w:pPr>
      <w:rPr>
        <w:rFonts w:ascii="Arial" w:hAnsi="Arial" w:cs="Arial" w:hint="default"/>
        <w:b/>
        <w:i w:val="0"/>
        <w:sz w:val="22"/>
        <w:szCs w:val="22"/>
      </w:rPr>
    </w:lvl>
    <w:lvl w:ilvl="1">
      <w:start w:val="5"/>
      <w:numFmt w:val="decimal"/>
      <w:lvlText w:val="%2."/>
      <w:lvlJc w:val="left"/>
      <w:pPr>
        <w:tabs>
          <w:tab w:val="num" w:pos="720"/>
        </w:tabs>
        <w:ind w:left="720" w:hanging="360"/>
      </w:pPr>
      <w:rPr>
        <w:rFonts w:ascii="Arial" w:hAnsi="Arial" w:cs="Arial" w:hint="default"/>
        <w:b w:val="0"/>
        <w:i w:val="0"/>
        <w:sz w:val="22"/>
        <w:szCs w:val="22"/>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i w:val="0"/>
        <w:sz w:val="22"/>
        <w:szCs w:val="22"/>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FA53BB5"/>
    <w:multiLevelType w:val="multilevel"/>
    <w:tmpl w:val="63E816B6"/>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upperLetter"/>
      <w:lvlText w:val="%2."/>
      <w:lvlJc w:val="left"/>
      <w:pPr>
        <w:tabs>
          <w:tab w:val="num" w:pos="720"/>
        </w:tabs>
        <w:ind w:left="720" w:hanging="360"/>
      </w:pPr>
      <w:rPr>
        <w:rFonts w:ascii="Arial" w:hAnsi="Arial" w:cs="Arial" w:hint="default"/>
        <w:b w:val="0"/>
        <w:i w:val="0"/>
        <w:sz w:val="22"/>
        <w:szCs w:val="22"/>
      </w:rPr>
    </w:lvl>
    <w:lvl w:ilvl="2">
      <w:start w:val="1"/>
      <w:numFmt w:val="decimal"/>
      <w:lvlText w:val="%3)"/>
      <w:lvlJc w:val="left"/>
      <w:pPr>
        <w:tabs>
          <w:tab w:val="num" w:pos="1224"/>
        </w:tabs>
        <w:ind w:left="1224" w:hanging="360"/>
      </w:pPr>
      <w:rPr>
        <w:rFonts w:ascii="Arial" w:hAnsi="Arial" w:cs="Arial" w:hint="default"/>
        <w:b w:val="0"/>
        <w:i w:val="0"/>
        <w:sz w:val="22"/>
        <w:szCs w:val="22"/>
      </w:rPr>
    </w:lvl>
    <w:lvl w:ilvl="3">
      <w:start w:val="1"/>
      <w:numFmt w:val="decimal"/>
      <w:lvlText w:val="%4)"/>
      <w:lvlJc w:val="left"/>
      <w:pPr>
        <w:tabs>
          <w:tab w:val="num" w:pos="1224"/>
        </w:tabs>
        <w:ind w:left="1224"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0422BE8"/>
    <w:multiLevelType w:val="multilevel"/>
    <w:tmpl w:val="A862510C"/>
    <w:lvl w:ilvl="0">
      <w:start w:val="1"/>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C1F5CFD"/>
    <w:multiLevelType w:val="multilevel"/>
    <w:tmpl w:val="25EE6374"/>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upperLetter"/>
      <w:lvlText w:val="%2."/>
      <w:lvlJc w:val="left"/>
      <w:pPr>
        <w:tabs>
          <w:tab w:val="num" w:pos="720"/>
        </w:tabs>
        <w:ind w:left="720" w:hanging="360"/>
      </w:pPr>
      <w:rPr>
        <w:rFonts w:ascii="Arial" w:hAnsi="Arial" w:cs="Arial" w:hint="default"/>
        <w:b w:val="0"/>
        <w:i w:val="0"/>
        <w:sz w:val="22"/>
        <w:szCs w:val="22"/>
      </w:rPr>
    </w:lvl>
    <w:lvl w:ilvl="2">
      <w:start w:val="1"/>
      <w:numFmt w:val="decimal"/>
      <w:lvlText w:val="%3)"/>
      <w:lvlJc w:val="left"/>
      <w:pPr>
        <w:tabs>
          <w:tab w:val="num" w:pos="1224"/>
        </w:tabs>
        <w:ind w:left="1224" w:hanging="360"/>
      </w:pPr>
      <w:rPr>
        <w:rFonts w:ascii="Arial" w:hAnsi="Arial" w:cs="Arial" w:hint="default"/>
        <w:b w:val="0"/>
        <w:i w:val="0"/>
        <w:sz w:val="22"/>
        <w:szCs w:val="22"/>
      </w:rPr>
    </w:lvl>
    <w:lvl w:ilvl="3">
      <w:start w:val="1"/>
      <w:numFmt w:val="decimal"/>
      <w:lvlText w:val="%4)"/>
      <w:lvlJc w:val="left"/>
      <w:pPr>
        <w:tabs>
          <w:tab w:val="num" w:pos="1224"/>
        </w:tabs>
        <w:ind w:left="1224"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664B179D"/>
    <w:multiLevelType w:val="singleLevel"/>
    <w:tmpl w:val="47A05484"/>
    <w:lvl w:ilvl="0">
      <w:start w:val="1"/>
      <w:numFmt w:val="decimal"/>
      <w:lvlText w:val="%1."/>
      <w:lvlJc w:val="left"/>
      <w:pPr>
        <w:tabs>
          <w:tab w:val="num" w:pos="360"/>
        </w:tabs>
        <w:ind w:left="360" w:hanging="360"/>
      </w:pPr>
      <w:rPr>
        <w:rFonts w:ascii="Arial" w:hAnsi="Arial" w:cs="Arial" w:hint="default"/>
        <w:b w:val="0"/>
        <w:i w:val="0"/>
        <w:shadow w:val="0"/>
        <w:emboss w:val="0"/>
        <w:imprint w:val="0"/>
        <w:color w:val="auto"/>
        <w:sz w:val="22"/>
        <w:szCs w:val="22"/>
        <w:u w:val="none"/>
      </w:rPr>
    </w:lvl>
  </w:abstractNum>
  <w:abstractNum w:abstractNumId="28" w15:restartNumberingAfterBreak="0">
    <w:nsid w:val="667E3A67"/>
    <w:multiLevelType w:val="multilevel"/>
    <w:tmpl w:val="B9965182"/>
    <w:lvl w:ilvl="0">
      <w:start w:val="1"/>
      <w:numFmt w:val="upperLetter"/>
      <w:lvlText w:val="%1."/>
      <w:lvlJc w:val="left"/>
      <w:pPr>
        <w:tabs>
          <w:tab w:val="num" w:pos="360"/>
        </w:tabs>
        <w:ind w:left="360" w:hanging="360"/>
      </w:pPr>
      <w:rPr>
        <w:rFonts w:ascii="Arial" w:hAnsi="Arial" w:cs="Arial" w:hint="default"/>
        <w:b/>
        <w:i w:val="0"/>
        <w:sz w:val="22"/>
        <w:szCs w:val="22"/>
      </w:rPr>
    </w:lvl>
    <w:lvl w:ilvl="1">
      <w:start w:val="4"/>
      <w:numFmt w:val="decimal"/>
      <w:lvlText w:val="%2."/>
      <w:lvlJc w:val="left"/>
      <w:pPr>
        <w:tabs>
          <w:tab w:val="num" w:pos="720"/>
        </w:tabs>
        <w:ind w:left="720" w:hanging="360"/>
      </w:pPr>
      <w:rPr>
        <w:rFonts w:ascii="Arial" w:hAnsi="Arial" w:cs="Arial" w:hint="default"/>
        <w:b w:val="0"/>
        <w:i w:val="0"/>
        <w:sz w:val="22"/>
        <w:szCs w:val="22"/>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i w:val="0"/>
        <w:sz w:val="22"/>
        <w:szCs w:val="22"/>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685E3E0D"/>
    <w:multiLevelType w:val="multilevel"/>
    <w:tmpl w:val="FBAC8452"/>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upperLetter"/>
      <w:lvlText w:val="%2."/>
      <w:lvlJc w:val="left"/>
      <w:pPr>
        <w:tabs>
          <w:tab w:val="num" w:pos="720"/>
        </w:tabs>
        <w:ind w:left="720" w:hanging="360"/>
      </w:pPr>
      <w:rPr>
        <w:rFonts w:ascii="Arial" w:hAnsi="Arial" w:cs="Arial" w:hint="default"/>
        <w:b w:val="0"/>
        <w:i w:val="0"/>
        <w:sz w:val="22"/>
        <w:szCs w:val="22"/>
      </w:rPr>
    </w:lvl>
    <w:lvl w:ilvl="2">
      <w:start w:val="1"/>
      <w:numFmt w:val="decimal"/>
      <w:lvlText w:val="%3)"/>
      <w:lvlJc w:val="left"/>
      <w:pPr>
        <w:tabs>
          <w:tab w:val="num" w:pos="1224"/>
        </w:tabs>
        <w:ind w:left="1224" w:hanging="360"/>
      </w:pPr>
      <w:rPr>
        <w:rFonts w:ascii="Arial" w:hAnsi="Arial" w:cs="Arial" w:hint="default"/>
        <w:b w:val="0"/>
        <w:i w:val="0"/>
        <w:sz w:val="22"/>
        <w:szCs w:val="22"/>
      </w:rPr>
    </w:lvl>
    <w:lvl w:ilvl="3">
      <w:start w:val="1"/>
      <w:numFmt w:val="decimal"/>
      <w:lvlText w:val="%4)"/>
      <w:lvlJc w:val="left"/>
      <w:pPr>
        <w:tabs>
          <w:tab w:val="num" w:pos="1224"/>
        </w:tabs>
        <w:ind w:left="1224"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690234B8"/>
    <w:multiLevelType w:val="multilevel"/>
    <w:tmpl w:val="733899B2"/>
    <w:lvl w:ilvl="0">
      <w:start w:val="2"/>
      <w:numFmt w:val="upperLetter"/>
      <w:lvlText w:val="%1."/>
      <w:lvlJc w:val="left"/>
      <w:pPr>
        <w:tabs>
          <w:tab w:val="num" w:pos="360"/>
        </w:tabs>
        <w:ind w:left="360" w:hanging="360"/>
      </w:pPr>
      <w:rPr>
        <w:rFonts w:ascii="Arial" w:hAnsi="Arial" w:cs="Arial" w:hint="default"/>
        <w:b/>
        <w:i w:val="0"/>
        <w:sz w:val="22"/>
        <w:szCs w:val="22"/>
      </w:rPr>
    </w:lvl>
    <w:lvl w:ilvl="1">
      <w:start w:val="2"/>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BB125A1"/>
    <w:multiLevelType w:val="multilevel"/>
    <w:tmpl w:val="FF3E8AFE"/>
    <w:lvl w:ilvl="0">
      <w:start w:val="3"/>
      <w:numFmt w:val="upperLetter"/>
      <w:lvlText w:val="%1."/>
      <w:lvlJc w:val="left"/>
      <w:pPr>
        <w:tabs>
          <w:tab w:val="num" w:pos="360"/>
        </w:tabs>
        <w:ind w:left="360" w:hanging="360"/>
      </w:pPr>
      <w:rPr>
        <w:rFonts w:ascii="Arial" w:hAnsi="Arial" w:cs="Arial" w:hint="default"/>
        <w:b/>
        <w:i w:val="0"/>
        <w:sz w:val="22"/>
        <w:szCs w:val="22"/>
      </w:rPr>
    </w:lvl>
    <w:lvl w:ilvl="1">
      <w:start w:val="2"/>
      <w:numFmt w:val="decimal"/>
      <w:lvlText w:val="%2."/>
      <w:lvlJc w:val="left"/>
      <w:pPr>
        <w:tabs>
          <w:tab w:val="num" w:pos="720"/>
        </w:tabs>
        <w:ind w:left="720" w:hanging="360"/>
      </w:pPr>
      <w:rPr>
        <w:rFonts w:cs="Times New Roman"/>
      </w:rPr>
    </w:lvl>
    <w:lvl w:ilvl="2">
      <w:start w:val="6"/>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3A3737F"/>
    <w:multiLevelType w:val="singleLevel"/>
    <w:tmpl w:val="60589A02"/>
    <w:lvl w:ilvl="0">
      <w:start w:val="4"/>
      <w:numFmt w:val="decimal"/>
      <w:lvlText w:val="%1."/>
      <w:lvlJc w:val="left"/>
      <w:pPr>
        <w:tabs>
          <w:tab w:val="num" w:pos="360"/>
        </w:tabs>
        <w:ind w:left="360" w:hanging="360"/>
      </w:pPr>
      <w:rPr>
        <w:rFonts w:ascii="Arial" w:hAnsi="Arial" w:cs="Arial" w:hint="default"/>
        <w:b w:val="0"/>
        <w:i w:val="0"/>
        <w:shadow w:val="0"/>
        <w:emboss w:val="0"/>
        <w:imprint w:val="0"/>
        <w:color w:val="auto"/>
        <w:sz w:val="22"/>
        <w:szCs w:val="22"/>
        <w:u w:val="none"/>
      </w:rPr>
    </w:lvl>
  </w:abstractNum>
  <w:abstractNum w:abstractNumId="33" w15:restartNumberingAfterBreak="0">
    <w:nsid w:val="75EE045E"/>
    <w:multiLevelType w:val="multilevel"/>
    <w:tmpl w:val="253AA0AE"/>
    <w:lvl w:ilvl="0">
      <w:start w:val="1"/>
      <w:numFmt w:val="upperLetter"/>
      <w:lvlText w:val="%1."/>
      <w:lvlJc w:val="left"/>
      <w:pPr>
        <w:tabs>
          <w:tab w:val="num" w:pos="360"/>
        </w:tabs>
        <w:ind w:left="360" w:hanging="360"/>
      </w:pPr>
      <w:rPr>
        <w:rFonts w:cs="Times New Roman"/>
      </w:rPr>
    </w:lvl>
    <w:lvl w:ilvl="1">
      <w:start w:val="5"/>
      <w:numFmt w:val="decimal"/>
      <w:lvlText w:val="%2."/>
      <w:lvlJc w:val="left"/>
      <w:pPr>
        <w:tabs>
          <w:tab w:val="num" w:pos="720"/>
        </w:tabs>
        <w:ind w:left="720" w:hanging="360"/>
      </w:pPr>
      <w:rPr>
        <w:rFonts w:cs="Times New Roman"/>
      </w:rPr>
    </w:lvl>
    <w:lvl w:ilvl="2">
      <w:start w:val="2"/>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caps w:val="0"/>
        <w:strike w:val="0"/>
        <w:dstrike w:val="0"/>
        <w:outline w:val="0"/>
        <w:shadow w:val="0"/>
        <w:emboss w:val="0"/>
        <w:imprint w:val="0"/>
        <w:vanish w:val="0"/>
        <w:color w:val="auto"/>
        <w:u w:val="none"/>
        <w:effect w:val="none"/>
        <w:vertAlign w:val="baseline"/>
      </w:rPr>
    </w:lvl>
    <w:lvl w:ilvl="4">
      <w:start w:val="3"/>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2"/>
      <w:numFmt w:val="lowerLetter"/>
      <w:lvlText w:val="(%7)"/>
      <w:lvlJc w:val="left"/>
      <w:pPr>
        <w:tabs>
          <w:tab w:val="num" w:pos="2736"/>
        </w:tabs>
        <w:ind w:left="2736" w:hanging="432"/>
      </w:pPr>
      <w:rPr>
        <w:rFonts w:cs="Times New Roman"/>
      </w:rPr>
    </w:lvl>
    <w:lvl w:ilvl="7">
      <w:start w:val="1"/>
      <w:numFmt w:val="lowerRoman"/>
      <w:lvlText w:val="(%8)"/>
      <w:lvlJc w:val="left"/>
      <w:pPr>
        <w:tabs>
          <w:tab w:val="num" w:pos="345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34" w15:restartNumberingAfterBreak="0">
    <w:nsid w:val="79841B91"/>
    <w:multiLevelType w:val="multilevel"/>
    <w:tmpl w:val="065445D8"/>
    <w:lvl w:ilvl="0">
      <w:start w:val="2"/>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3"/>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D95049A"/>
    <w:multiLevelType w:val="singleLevel"/>
    <w:tmpl w:val="8718364A"/>
    <w:lvl w:ilvl="0">
      <w:start w:val="3"/>
      <w:numFmt w:val="decimal"/>
      <w:lvlText w:val="%1."/>
      <w:lvlJc w:val="left"/>
      <w:pPr>
        <w:tabs>
          <w:tab w:val="num" w:pos="360"/>
        </w:tabs>
        <w:ind w:left="360" w:hanging="360"/>
      </w:pPr>
      <w:rPr>
        <w:rFonts w:ascii="Arial" w:hAnsi="Arial" w:cs="Arial" w:hint="default"/>
        <w:b w:val="0"/>
        <w:i w:val="0"/>
        <w:shadow w:val="0"/>
        <w:emboss w:val="0"/>
        <w:imprint w:val="0"/>
        <w:color w:val="auto"/>
        <w:sz w:val="22"/>
        <w:szCs w:val="22"/>
        <w:u w:val="none"/>
      </w:rPr>
    </w:lvl>
  </w:abstractNum>
  <w:abstractNum w:abstractNumId="36" w15:restartNumberingAfterBreak="0">
    <w:nsid w:val="7EB81C38"/>
    <w:multiLevelType w:val="multilevel"/>
    <w:tmpl w:val="A2A0827E"/>
    <w:lvl w:ilvl="0">
      <w:start w:val="3"/>
      <w:numFmt w:val="upperLetter"/>
      <w:lvlText w:val="%1."/>
      <w:lvlJc w:val="left"/>
      <w:pPr>
        <w:tabs>
          <w:tab w:val="num" w:pos="360"/>
        </w:tabs>
        <w:ind w:left="360" w:hanging="360"/>
      </w:pPr>
      <w:rPr>
        <w:rFonts w:ascii="Arial" w:hAnsi="Arial" w:cs="Arial" w:hint="default"/>
        <w:b/>
        <w:i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i w:val="0"/>
        <w:sz w:val="22"/>
        <w:szCs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6"/>
  </w:num>
  <w:num w:numId="2">
    <w:abstractNumId w:val="14"/>
  </w:num>
  <w:num w:numId="3">
    <w:abstractNumId w:val="7"/>
  </w:num>
  <w:num w:numId="4">
    <w:abstractNumId w:val="21"/>
  </w:num>
  <w:num w:numId="5">
    <w:abstractNumId w:val="5"/>
  </w:num>
  <w:num w:numId="6">
    <w:abstractNumId w:val="13"/>
  </w:num>
  <w:num w:numId="7">
    <w:abstractNumId w:val="11"/>
  </w:num>
  <w:num w:numId="8">
    <w:abstractNumId w:val="0"/>
  </w:num>
  <w:num w:numId="9">
    <w:abstractNumId w:val="6"/>
  </w:num>
  <w:num w:numId="10">
    <w:abstractNumId w:val="25"/>
  </w:num>
  <w:num w:numId="11">
    <w:abstractNumId w:val="34"/>
  </w:num>
  <w:num w:numId="12">
    <w:abstractNumId w:val="30"/>
  </w:num>
  <w:num w:numId="13">
    <w:abstractNumId w:val="36"/>
  </w:num>
  <w:num w:numId="14">
    <w:abstractNumId w:val="10"/>
  </w:num>
  <w:num w:numId="15">
    <w:abstractNumId w:val="28"/>
  </w:num>
  <w:num w:numId="16">
    <w:abstractNumId w:val="17"/>
  </w:num>
  <w:num w:numId="17">
    <w:abstractNumId w:val="31"/>
  </w:num>
  <w:num w:numId="18">
    <w:abstractNumId w:val="15"/>
  </w:num>
  <w:num w:numId="19">
    <w:abstractNumId w:val="12"/>
  </w:num>
  <w:num w:numId="20">
    <w:abstractNumId w:val="23"/>
  </w:num>
  <w:num w:numId="21">
    <w:abstractNumId w:val="22"/>
  </w:num>
  <w:num w:numId="22">
    <w:abstractNumId w:val="8"/>
  </w:num>
  <w:num w:numId="23">
    <w:abstractNumId w:val="4"/>
  </w:num>
  <w:num w:numId="24">
    <w:abstractNumId w:val="2"/>
  </w:num>
  <w:num w:numId="25">
    <w:abstractNumId w:val="35"/>
  </w:num>
  <w:num w:numId="26">
    <w:abstractNumId w:val="3"/>
  </w:num>
  <w:num w:numId="27">
    <w:abstractNumId w:val="18"/>
  </w:num>
  <w:num w:numId="28">
    <w:abstractNumId w:val="32"/>
  </w:num>
  <w:num w:numId="29">
    <w:abstractNumId w:val="27"/>
  </w:num>
  <w:num w:numId="30">
    <w:abstractNumId w:val="9"/>
  </w:num>
  <w:num w:numId="31">
    <w:abstractNumId w:val="1"/>
  </w:num>
  <w:num w:numId="32">
    <w:abstractNumId w:val="33"/>
  </w:num>
  <w:num w:numId="33">
    <w:abstractNumId w:val="26"/>
  </w:num>
  <w:num w:numId="34">
    <w:abstractNumId w:val="20"/>
  </w:num>
  <w:num w:numId="35">
    <w:abstractNumId w:val="19"/>
  </w:num>
  <w:num w:numId="36">
    <w:abstractNumId w:val="29"/>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Type w:val="letter"/>
  <w:doNotTrackMoves/>
  <w:defaultTabStop w:val="720"/>
  <w:doNotHyphenateCaps/>
  <w:drawingGridHorizontalSpacing w:val="11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FF7"/>
    <w:rsid w:val="000D73CC"/>
    <w:rsid w:val="000D77C8"/>
    <w:rsid w:val="00186ABD"/>
    <w:rsid w:val="002803D5"/>
    <w:rsid w:val="002D49D8"/>
    <w:rsid w:val="002D558A"/>
    <w:rsid w:val="00307DE7"/>
    <w:rsid w:val="003237B6"/>
    <w:rsid w:val="0036467E"/>
    <w:rsid w:val="00364BD0"/>
    <w:rsid w:val="003A4B8F"/>
    <w:rsid w:val="003C2205"/>
    <w:rsid w:val="004412AF"/>
    <w:rsid w:val="004B7684"/>
    <w:rsid w:val="00591500"/>
    <w:rsid w:val="005B64CE"/>
    <w:rsid w:val="005C183B"/>
    <w:rsid w:val="006B163B"/>
    <w:rsid w:val="008104BF"/>
    <w:rsid w:val="00852055"/>
    <w:rsid w:val="008F0194"/>
    <w:rsid w:val="00A30013"/>
    <w:rsid w:val="00A8190E"/>
    <w:rsid w:val="00AE20C1"/>
    <w:rsid w:val="00AF3B55"/>
    <w:rsid w:val="00BA5237"/>
    <w:rsid w:val="00C60ED0"/>
    <w:rsid w:val="00D10F3F"/>
    <w:rsid w:val="00D53ACC"/>
    <w:rsid w:val="00D8743C"/>
    <w:rsid w:val="00DD7941"/>
    <w:rsid w:val="00E06297"/>
    <w:rsid w:val="00E84C35"/>
    <w:rsid w:val="00F00B56"/>
    <w:rsid w:val="00F41C9E"/>
    <w:rsid w:val="00F6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2661CE"/>
  <w14:defaultImageDpi w14:val="0"/>
  <w15:docId w15:val="{17226486-ECD9-45E1-833B-4D67B203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rFonts w:ascii="Arial" w:hAnsi="Arial" w:cs="Arial"/>
      <w:sz w:val="22"/>
      <w:szCs w:val="22"/>
    </w:rPr>
  </w:style>
  <w:style w:type="paragraph" w:styleId="Heading1">
    <w:name w:val="heading 1"/>
    <w:basedOn w:val="Normal"/>
    <w:next w:val="Normal"/>
    <w:link w:val="Heading1Char"/>
    <w:uiPriority w:val="99"/>
    <w:qFormat/>
    <w:pPr>
      <w:keepNext/>
      <w:numPr>
        <w:numId w:val="1"/>
      </w:numPr>
      <w:jc w:val="both"/>
      <w:outlineLvl w:val="0"/>
    </w:pPr>
    <w:rPr>
      <w:b/>
      <w:bCs/>
    </w:rPr>
  </w:style>
  <w:style w:type="paragraph" w:styleId="Heading2">
    <w:name w:val="heading 2"/>
    <w:basedOn w:val="Normal"/>
    <w:next w:val="Normal"/>
    <w:link w:val="Heading2Char"/>
    <w:uiPriority w:val="9"/>
    <w:qFormat/>
    <w:pPr>
      <w:keepNext/>
      <w:jc w:val="both"/>
      <w:outlineLvl w:val="1"/>
    </w:pPr>
    <w:rPr>
      <w:b/>
      <w:bCs/>
    </w:rPr>
  </w:style>
  <w:style w:type="paragraph" w:styleId="Heading3">
    <w:name w:val="heading 3"/>
    <w:basedOn w:val="Normal"/>
    <w:next w:val="Normal"/>
    <w:link w:val="Heading3Char"/>
    <w:uiPriority w:val="9"/>
    <w:qFormat/>
    <w:pPr>
      <w:keepNext/>
      <w:numPr>
        <w:numId w:val="2"/>
      </w:numPr>
      <w:outlineLvl w:val="2"/>
    </w:pPr>
    <w:rPr>
      <w:b/>
      <w:bCs/>
    </w:rPr>
  </w:style>
  <w:style w:type="paragraph" w:styleId="Heading4">
    <w:name w:val="heading 4"/>
    <w:basedOn w:val="Normal"/>
    <w:next w:val="Normal"/>
    <w:link w:val="Heading4Char"/>
    <w:uiPriority w:val="9"/>
    <w:qFormat/>
    <w:pPr>
      <w:keepNext/>
      <w:jc w:val="center"/>
      <w:outlineLvl w:val="3"/>
    </w:pPr>
    <w:rPr>
      <w:b/>
      <w:bCs/>
    </w:rPr>
  </w:style>
  <w:style w:type="paragraph" w:styleId="Heading5">
    <w:name w:val="heading 5"/>
    <w:basedOn w:val="Normal"/>
    <w:next w:val="Normal"/>
    <w:link w:val="Heading5Char"/>
    <w:uiPriority w:val="9"/>
    <w:qFormat/>
    <w:pPr>
      <w:keepNext/>
      <w:jc w:val="center"/>
      <w:outlineLvl w:val="4"/>
    </w:pPr>
    <w:rPr>
      <w:b/>
      <w:bCs/>
      <w:sz w:val="28"/>
      <w:szCs w:val="28"/>
      <w:u w:val="single"/>
    </w:rPr>
  </w:style>
  <w:style w:type="paragraph" w:styleId="Heading6">
    <w:name w:val="heading 6"/>
    <w:basedOn w:val="Normal"/>
    <w:next w:val="Normal"/>
    <w:link w:val="Heading6Char"/>
    <w:uiPriority w:val="9"/>
    <w:qFormat/>
    <w:pPr>
      <w:keepNext/>
      <w:jc w:val="center"/>
      <w:outlineLvl w:val="5"/>
    </w:pPr>
    <w:rPr>
      <w:b/>
      <w:bCs/>
      <w:sz w:val="24"/>
      <w:szCs w:val="24"/>
    </w:rPr>
  </w:style>
  <w:style w:type="paragraph" w:styleId="Heading7">
    <w:name w:val="heading 7"/>
    <w:basedOn w:val="Normal"/>
    <w:next w:val="Normal"/>
    <w:link w:val="Heading7Char"/>
    <w:uiPriority w:val="9"/>
    <w:qFormat/>
    <w:pPr>
      <w:keepNext/>
      <w:numPr>
        <w:ilvl w:val="1"/>
        <w:numId w:val="3"/>
      </w:numPr>
      <w:outlineLvl w:val="6"/>
    </w:pPr>
    <w:rPr>
      <w:b/>
      <w:bCs/>
    </w:rPr>
  </w:style>
  <w:style w:type="paragraph" w:styleId="Heading8">
    <w:name w:val="heading 8"/>
    <w:basedOn w:val="Normal"/>
    <w:next w:val="Normal"/>
    <w:link w:val="Heading8Char"/>
    <w:uiPriority w:val="9"/>
    <w:qFormat/>
    <w:pPr>
      <w:keepNext/>
      <w:jc w:val="center"/>
      <w:outlineLvl w:val="7"/>
    </w:pPr>
    <w:rPr>
      <w:i/>
      <w:iCs/>
      <w:sz w:val="96"/>
      <w:szCs w:val="96"/>
    </w:rPr>
  </w:style>
  <w:style w:type="paragraph" w:styleId="Heading9">
    <w:name w:val="heading 9"/>
    <w:basedOn w:val="Normal"/>
    <w:next w:val="Normal"/>
    <w:link w:val="Heading9Char"/>
    <w:uiPriority w:val="9"/>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10F3F"/>
    <w:rPr>
      <w:rFonts w:ascii="Arial" w:hAnsi="Arial" w:cs="Arial"/>
      <w:b/>
      <w:bCs/>
      <w:sz w:val="22"/>
      <w:szCs w:val="22"/>
    </w:rPr>
  </w:style>
  <w:style w:type="character" w:customStyle="1" w:styleId="Heading2Char">
    <w:name w:val="Heading 2 Char"/>
    <w:link w:val="Heading2"/>
    <w:uiPriority w:val="9"/>
    <w:locked/>
    <w:rsid w:val="00D10F3F"/>
    <w:rPr>
      <w:rFonts w:ascii="Arial" w:hAnsi="Arial" w:cs="Arial"/>
      <w:b/>
      <w:bCs/>
      <w:sz w:val="22"/>
      <w:szCs w:val="22"/>
    </w:rPr>
  </w:style>
  <w:style w:type="character" w:customStyle="1" w:styleId="Heading3Char">
    <w:name w:val="Heading 3 Char"/>
    <w:link w:val="Heading3"/>
    <w:uiPriority w:val="9"/>
    <w:locked/>
    <w:rsid w:val="00D10F3F"/>
    <w:rPr>
      <w:rFonts w:ascii="Arial" w:hAnsi="Arial" w:cs="Arial"/>
      <w:b/>
      <w:bCs/>
      <w:sz w:val="22"/>
      <w:szCs w:val="22"/>
    </w:rPr>
  </w:style>
  <w:style w:type="character" w:customStyle="1" w:styleId="Heading4Char">
    <w:name w:val="Heading 4 Char"/>
    <w:link w:val="Heading4"/>
    <w:uiPriority w:val="9"/>
    <w:locked/>
    <w:rsid w:val="00D10F3F"/>
    <w:rPr>
      <w:rFonts w:ascii="Arial" w:hAnsi="Arial" w:cs="Arial"/>
      <w:b/>
      <w:bCs/>
      <w:sz w:val="22"/>
      <w:szCs w:val="22"/>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sz w:val="22"/>
      <w:szCs w:val="22"/>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sz w:val="22"/>
      <w:szCs w:val="22"/>
    </w:rPr>
  </w:style>
  <w:style w:type="paragraph" w:styleId="EnvelopeReturn">
    <w:name w:val="envelope return"/>
    <w:basedOn w:val="Normal"/>
    <w:uiPriority w:val="99"/>
    <w:semiHidden/>
    <w:rPr>
      <w:sz w:val="18"/>
      <w:szCs w:val="18"/>
    </w:rPr>
  </w:style>
  <w:style w:type="paragraph" w:styleId="EnvelopeAddress">
    <w:name w:val="envelope address"/>
    <w:basedOn w:val="Normal"/>
    <w:uiPriority w:val="99"/>
    <w:semiHidden/>
    <w:pPr>
      <w:framePr w:w="7920" w:h="1980" w:hRule="exact" w:hSpace="180" w:wrap="auto" w:hAnchor="page" w:xAlign="center" w:yAlign="bottom"/>
      <w:ind w:left="2880"/>
    </w:pPr>
    <w:rPr>
      <w:caps/>
      <w:sz w:val="24"/>
      <w:szCs w:val="24"/>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link w:val="Header"/>
    <w:uiPriority w:val="99"/>
    <w:semiHidden/>
    <w:locked/>
    <w:rPr>
      <w:rFonts w:ascii="Arial" w:hAnsi="Arial" w:cs="Arial"/>
      <w:sz w:val="22"/>
      <w:szCs w:val="22"/>
    </w:rPr>
  </w:style>
  <w:style w:type="paragraph" w:styleId="BodyTextIndent">
    <w:name w:val="Body Text Indent"/>
    <w:basedOn w:val="Normal"/>
    <w:link w:val="BodyTextIndentChar"/>
    <w:uiPriority w:val="99"/>
    <w:semiHidden/>
    <w:pPr>
      <w:jc w:val="both"/>
    </w:pPr>
  </w:style>
  <w:style w:type="character" w:customStyle="1" w:styleId="BodyTextIndentChar">
    <w:name w:val="Body Text Indent Char"/>
    <w:link w:val="BodyTextIndent"/>
    <w:uiPriority w:val="99"/>
    <w:semiHidden/>
    <w:locked/>
    <w:rPr>
      <w:rFonts w:ascii="Arial" w:hAnsi="Arial" w:cs="Arial"/>
      <w:sz w:val="22"/>
      <w:szCs w:val="22"/>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link w:val="Footer"/>
    <w:uiPriority w:val="99"/>
    <w:semiHidden/>
    <w:locked/>
    <w:rPr>
      <w:rFonts w:ascii="Arial" w:hAnsi="Arial" w:cs="Arial"/>
      <w:sz w:val="22"/>
      <w:szCs w:val="22"/>
    </w:rPr>
  </w:style>
  <w:style w:type="paragraph" w:styleId="BodyTextIndent2">
    <w:name w:val="Body Text Indent 2"/>
    <w:basedOn w:val="Normal"/>
    <w:link w:val="BodyTextIndent2Char"/>
    <w:uiPriority w:val="99"/>
    <w:semiHidden/>
    <w:pPr>
      <w:ind w:left="1440"/>
    </w:pPr>
  </w:style>
  <w:style w:type="character" w:customStyle="1" w:styleId="BodyTextIndent2Char">
    <w:name w:val="Body Text Indent 2 Char"/>
    <w:link w:val="BodyTextIndent2"/>
    <w:uiPriority w:val="99"/>
    <w:semiHidden/>
    <w:locked/>
    <w:rPr>
      <w:rFonts w:ascii="Arial" w:hAnsi="Arial" w:cs="Arial"/>
      <w:sz w:val="22"/>
      <w:szCs w:val="22"/>
    </w:rPr>
  </w:style>
  <w:style w:type="paragraph" w:styleId="BodyTextIndent3">
    <w:name w:val="Body Text Indent 3"/>
    <w:basedOn w:val="Normal"/>
    <w:link w:val="BodyTextIndent3Char"/>
    <w:uiPriority w:val="99"/>
    <w:semiHidden/>
    <w:pPr>
      <w:tabs>
        <w:tab w:val="left" w:pos="540"/>
      </w:tabs>
      <w:spacing w:after="120"/>
      <w:ind w:left="547" w:hanging="547"/>
    </w:pPr>
  </w:style>
  <w:style w:type="character" w:customStyle="1" w:styleId="BodyTextIndent3Char">
    <w:name w:val="Body Text Indent 3 Char"/>
    <w:link w:val="BodyTextIndent3"/>
    <w:uiPriority w:val="99"/>
    <w:semiHidden/>
    <w:locked/>
    <w:rPr>
      <w:rFonts w:ascii="Arial" w:hAnsi="Arial" w:cs="Arial"/>
      <w:sz w:val="16"/>
      <w:szCs w:val="16"/>
    </w:rPr>
  </w:style>
  <w:style w:type="character" w:styleId="PageNumber">
    <w:name w:val="page number"/>
    <w:uiPriority w:val="99"/>
    <w:semiHidden/>
    <w:rPr>
      <w:rFonts w:cs="Times New Roman"/>
    </w:rPr>
  </w:style>
  <w:style w:type="paragraph" w:styleId="BodyText">
    <w:name w:val="Body Text"/>
    <w:basedOn w:val="Normal"/>
    <w:link w:val="BodyTextChar"/>
    <w:uiPriority w:val="99"/>
    <w:semiHidden/>
    <w:pPr>
      <w:ind w:firstLine="720"/>
    </w:pPr>
    <w:rPr>
      <w:sz w:val="28"/>
      <w:szCs w:val="28"/>
    </w:rPr>
  </w:style>
  <w:style w:type="character" w:customStyle="1" w:styleId="BodyTextChar">
    <w:name w:val="Body Text Char"/>
    <w:link w:val="BodyText"/>
    <w:uiPriority w:val="99"/>
    <w:semiHidden/>
    <w:locked/>
    <w:rPr>
      <w:rFonts w:ascii="Arial" w:hAnsi="Arial" w:cs="Arial"/>
      <w:sz w:val="22"/>
      <w:szCs w:val="22"/>
    </w:rPr>
  </w:style>
  <w:style w:type="paragraph" w:styleId="Salutation">
    <w:name w:val="Salutation"/>
    <w:basedOn w:val="Normal"/>
    <w:next w:val="Normal"/>
    <w:link w:val="SalutationChar"/>
    <w:uiPriority w:val="99"/>
    <w:semiHidden/>
  </w:style>
  <w:style w:type="character" w:customStyle="1" w:styleId="SalutationChar">
    <w:name w:val="Salutation Char"/>
    <w:link w:val="Salutation"/>
    <w:uiPriority w:val="99"/>
    <w:semiHidden/>
    <w:locked/>
    <w:rPr>
      <w:rFonts w:ascii="Arial" w:hAnsi="Arial" w:cs="Arial"/>
      <w:sz w:val="22"/>
      <w:szCs w:val="22"/>
    </w:rPr>
  </w:style>
  <w:style w:type="paragraph" w:customStyle="1" w:styleId="ReferenceLine">
    <w:name w:val="Reference Line"/>
    <w:basedOn w:val="BodyText"/>
  </w:style>
  <w:style w:type="paragraph" w:customStyle="1" w:styleId="InsideAddressName">
    <w:name w:val="Inside Address Name"/>
    <w:basedOn w:val="Normal"/>
  </w:style>
  <w:style w:type="paragraph" w:customStyle="1" w:styleId="InsideAddress">
    <w:name w:val="Inside Address"/>
    <w:basedOn w:val="Normal"/>
  </w:style>
  <w:style w:type="paragraph" w:styleId="Date">
    <w:name w:val="Date"/>
    <w:basedOn w:val="Normal"/>
    <w:next w:val="Normal"/>
    <w:link w:val="DateChar"/>
    <w:uiPriority w:val="99"/>
    <w:semiHidden/>
    <w:pPr>
      <w:ind w:left="4320"/>
    </w:pPr>
  </w:style>
  <w:style w:type="character" w:customStyle="1" w:styleId="DateChar">
    <w:name w:val="Date Char"/>
    <w:link w:val="Date"/>
    <w:uiPriority w:val="99"/>
    <w:semiHidden/>
    <w:locked/>
    <w:rPr>
      <w:rFonts w:ascii="Arial" w:hAnsi="Arial" w:cs="Arial"/>
      <w:sz w:val="22"/>
      <w:szCs w:val="22"/>
    </w:rPr>
  </w:style>
  <w:style w:type="paragraph" w:styleId="Closing">
    <w:name w:val="Closing"/>
    <w:basedOn w:val="Normal"/>
    <w:link w:val="ClosingChar"/>
    <w:uiPriority w:val="99"/>
    <w:semiHidden/>
    <w:pPr>
      <w:ind w:left="4320"/>
    </w:pPr>
  </w:style>
  <w:style w:type="character" w:customStyle="1" w:styleId="ClosingChar">
    <w:name w:val="Closing Char"/>
    <w:link w:val="Closing"/>
    <w:uiPriority w:val="99"/>
    <w:semiHidden/>
    <w:locked/>
    <w:rPr>
      <w:rFonts w:ascii="Arial" w:hAnsi="Arial" w:cs="Arial"/>
      <w:sz w:val="22"/>
      <w:szCs w:val="22"/>
    </w:rPr>
  </w:style>
  <w:style w:type="paragraph" w:styleId="Signature">
    <w:name w:val="Signature"/>
    <w:basedOn w:val="Normal"/>
    <w:link w:val="SignatureChar"/>
    <w:uiPriority w:val="99"/>
    <w:semiHidden/>
    <w:pPr>
      <w:ind w:left="4320"/>
    </w:pPr>
  </w:style>
  <w:style w:type="character" w:customStyle="1" w:styleId="SignatureChar">
    <w:name w:val="Signature Char"/>
    <w:link w:val="Signature"/>
    <w:uiPriority w:val="99"/>
    <w:semiHidden/>
    <w:locked/>
    <w:rPr>
      <w:rFonts w:ascii="Arial" w:hAnsi="Arial" w:cs="Arial"/>
      <w:sz w:val="22"/>
      <w:szCs w:val="22"/>
    </w:rPr>
  </w:style>
  <w:style w:type="paragraph" w:customStyle="1" w:styleId="Headline">
    <w:name w:val="Headline"/>
    <w:basedOn w:val="Normal"/>
    <w:rPr>
      <w:b/>
      <w:bCs/>
      <w:sz w:val="48"/>
      <w:szCs w:val="48"/>
    </w:rPr>
  </w:style>
  <w:style w:type="paragraph" w:customStyle="1" w:styleId="H4">
    <w:name w:val="H4"/>
    <w:basedOn w:val="Normal"/>
    <w:next w:val="Normal"/>
    <w:pPr>
      <w:keepNext/>
      <w:widowControl w:val="0"/>
      <w:spacing w:before="100" w:after="100"/>
    </w:pPr>
    <w:rPr>
      <w:b/>
      <w:bCs/>
      <w:sz w:val="24"/>
      <w:szCs w:val="24"/>
    </w:rPr>
  </w:style>
  <w:style w:type="paragraph" w:customStyle="1" w:styleId="H1">
    <w:name w:val="H1"/>
    <w:basedOn w:val="Normal"/>
    <w:next w:val="Normal"/>
    <w:pPr>
      <w:keepNext/>
      <w:widowControl w:val="0"/>
      <w:spacing w:before="100" w:after="100"/>
    </w:pPr>
    <w:rPr>
      <w:b/>
      <w:bCs/>
      <w:kern w:val="36"/>
      <w:sz w:val="48"/>
      <w:szCs w:val="48"/>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BlockText">
    <w:name w:val="Block Text"/>
    <w:basedOn w:val="Normal"/>
    <w:uiPriority w:val="99"/>
    <w:rsid w:val="00D10F3F"/>
    <w:pPr>
      <w:ind w:left="1440" w:right="1440"/>
      <w:jc w:val="center"/>
    </w:pPr>
  </w:style>
  <w:style w:type="paragraph" w:styleId="Title">
    <w:name w:val="Title"/>
    <w:basedOn w:val="Normal"/>
    <w:next w:val="Normal"/>
    <w:link w:val="TitleChar"/>
    <w:uiPriority w:val="10"/>
    <w:qFormat/>
    <w:rsid w:val="00D10F3F"/>
    <w:pPr>
      <w:jc w:val="center"/>
    </w:pPr>
    <w:rPr>
      <w:b/>
      <w:sz w:val="72"/>
      <w:szCs w:val="72"/>
    </w:rPr>
  </w:style>
  <w:style w:type="character" w:customStyle="1" w:styleId="TitleChar">
    <w:name w:val="Title Char"/>
    <w:link w:val="Title"/>
    <w:uiPriority w:val="10"/>
    <w:locked/>
    <w:rsid w:val="00D10F3F"/>
    <w:rPr>
      <w:rFonts w:ascii="Arial" w:hAnsi="Arial" w:cs="Arial"/>
      <w:b/>
      <w:sz w:val="72"/>
      <w:szCs w:val="72"/>
    </w:rPr>
  </w:style>
  <w:style w:type="paragraph" w:styleId="BodyText2">
    <w:name w:val="Body Text 2"/>
    <w:basedOn w:val="Normal"/>
    <w:link w:val="BodyText2Char"/>
    <w:uiPriority w:val="99"/>
    <w:semiHidden/>
    <w:unhideWhenUsed/>
    <w:rsid w:val="005B64CE"/>
    <w:pPr>
      <w:spacing w:after="120" w:line="480" w:lineRule="auto"/>
    </w:pPr>
  </w:style>
  <w:style w:type="character" w:customStyle="1" w:styleId="BodyText2Char">
    <w:name w:val="Body Text 2 Char"/>
    <w:link w:val="BodyText2"/>
    <w:uiPriority w:val="99"/>
    <w:semiHidden/>
    <w:locked/>
    <w:rsid w:val="005B64C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48C26-C647-4B50-80E1-E7F72AE5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19</Pages>
  <Words>4707</Words>
  <Characters>26831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Local Annex M</vt:lpstr>
    </vt:vector>
  </TitlesOfParts>
  <Manager>Russ Lecklider</Manager>
  <Company>Texas Dept. of Public Safety - DEM</Company>
  <LinksUpToDate>false</LinksUpToDate>
  <CharactersWithSpaces>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Annex M</dc:title>
  <dc:subject>Resource Management</dc:subject>
  <dc:creator>Caesare Peterson</dc:creator>
  <cp:keywords/>
  <dc:description/>
  <cp:lastModifiedBy>Angela Norton</cp:lastModifiedBy>
  <cp:revision>6</cp:revision>
  <cp:lastPrinted>2005-06-29T14:19:00Z</cp:lastPrinted>
  <dcterms:created xsi:type="dcterms:W3CDTF">2017-08-30T16:21:00Z</dcterms:created>
  <dcterms:modified xsi:type="dcterms:W3CDTF">2017-09-28T14:06:00Z</dcterms:modified>
  <cp:category>Business</cp:category>
</cp:coreProperties>
</file>